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18D" w:rsidRDefault="0024518D" w:rsidP="001B427C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丁家乡组织开展“</w:t>
      </w:r>
      <w:r>
        <w:rPr>
          <w:rFonts w:ascii="方正小标宋简体" w:eastAsia="方正小标宋简体" w:hAnsi="方正小标宋简体" w:cs="方正小标宋简体"/>
          <w:sz w:val="44"/>
          <w:szCs w:val="44"/>
        </w:rPr>
        <w:t>12.4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”宪法日宣传活动</w:t>
      </w:r>
    </w:p>
    <w:p w:rsidR="0024518D" w:rsidRDefault="0024518D" w:rsidP="001B427C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为提高法律素养，提升全民法制观念，营造社会浓厚的普法氛围，</w:t>
      </w:r>
      <w:r>
        <w:rPr>
          <w:rFonts w:ascii="仿宋_GB2312" w:eastAsia="仿宋_GB2312" w:hAnsi="仿宋_GB2312" w:cs="仿宋_GB2312"/>
          <w:sz w:val="32"/>
          <w:szCs w:val="32"/>
        </w:rPr>
        <w:t>12</w:t>
      </w:r>
      <w:r>
        <w:rPr>
          <w:rFonts w:ascii="仿宋_GB2312" w:eastAsia="仿宋_GB2312" w:hAnsi="仿宋_GB2312" w:cs="仿宋_GB2312" w:hint="eastAsia"/>
          <w:sz w:val="32"/>
          <w:szCs w:val="32"/>
        </w:rPr>
        <w:t>月</w:t>
      </w:r>
      <w:r>
        <w:rPr>
          <w:rFonts w:ascii="仿宋_GB2312" w:eastAsia="仿宋_GB2312" w:hAnsi="仿宋_GB2312" w:cs="仿宋_GB2312"/>
          <w:sz w:val="32"/>
          <w:szCs w:val="32"/>
        </w:rPr>
        <w:t>4</w:t>
      </w:r>
      <w:r>
        <w:rPr>
          <w:rFonts w:ascii="仿宋_GB2312" w:eastAsia="仿宋_GB2312" w:hAnsi="仿宋_GB2312" w:cs="仿宋_GB2312" w:hint="eastAsia"/>
          <w:sz w:val="32"/>
          <w:szCs w:val="32"/>
        </w:rPr>
        <w:t>日上午，丁家乡联合虎跳司法所开展</w:t>
      </w:r>
      <w:r w:rsidRPr="001B427C">
        <w:rPr>
          <w:rFonts w:ascii="仿宋_GB2312" w:eastAsia="仿宋_GB2312" w:hAnsi="仿宋_GB2312" w:cs="仿宋_GB2312" w:hint="eastAsia"/>
          <w:sz w:val="32"/>
          <w:szCs w:val="32"/>
        </w:rPr>
        <w:t>宪法日宣传活动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24518D" w:rsidRDefault="0024518D" w:rsidP="001B427C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活动现场，工作人员为群众讲解宪法知识，并就群众关心的法律问题提供了现场讲解</w:t>
      </w:r>
      <w:r>
        <w:rPr>
          <w:rFonts w:ascii="仿宋_GB2312" w:eastAsia="仿宋_GB2312" w:hAnsi="仿宋_GB2312" w:cs="仿宋_GB2312"/>
          <w:sz w:val="32"/>
          <w:szCs w:val="32"/>
        </w:rPr>
        <w:t>,</w:t>
      </w:r>
      <w:r>
        <w:rPr>
          <w:rFonts w:ascii="仿宋_GB2312" w:eastAsia="仿宋_GB2312" w:hAnsi="仿宋_GB2312" w:cs="仿宋_GB2312" w:hint="eastAsia"/>
          <w:sz w:val="32"/>
          <w:szCs w:val="32"/>
        </w:rPr>
        <w:t>发放法律宣传读本、扫黑除恶知识手册、禁毒宣传单等资料</w:t>
      </w:r>
      <w:r>
        <w:rPr>
          <w:rFonts w:ascii="仿宋_GB2312" w:eastAsia="仿宋_GB2312" w:hAnsi="仿宋_GB2312" w:cs="仿宋_GB2312"/>
          <w:sz w:val="32"/>
          <w:szCs w:val="32"/>
        </w:rPr>
        <w:t>100</w:t>
      </w:r>
      <w:r>
        <w:rPr>
          <w:rFonts w:ascii="仿宋_GB2312" w:eastAsia="仿宋_GB2312" w:hAnsi="仿宋_GB2312" w:cs="仿宋_GB2312" w:hint="eastAsia"/>
          <w:sz w:val="32"/>
          <w:szCs w:val="32"/>
        </w:rPr>
        <w:t>余份。</w:t>
      </w:r>
    </w:p>
    <w:p w:rsidR="0024518D" w:rsidRDefault="0024518D" w:rsidP="001B427C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本次活动掀起了全乡广大干部群众学法用法的热潮，进一步增强全乡广大干部群众法制观念和守法意识，营造了浓厚的法制文化氛围，赢得了广大干部群众的一致好评。（杨上峰）</w:t>
      </w:r>
    </w:p>
    <w:p w:rsidR="0024518D" w:rsidRDefault="0024518D">
      <w:pPr>
        <w:rPr>
          <w:rFonts w:ascii="方正小标宋简体" w:eastAsia="方正小标宋简体" w:hAnsi="方正小标宋简体" w:cs="方正小标宋简体"/>
          <w:sz w:val="44"/>
          <w:szCs w:val="44"/>
        </w:rPr>
      </w:pPr>
      <w:r w:rsidRPr="00A1092C">
        <w:rPr>
          <w:rFonts w:ascii="方正小标宋简体" w:eastAsia="方正小标宋简体" w:hAnsi="方正小标宋简体" w:cs="方正小标宋简体"/>
          <w:noProof/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alt="IMG_20181204_092230" style="width:402pt;height:301.5pt;visibility:visible">
            <v:imagedata r:id="rId6" o:title=""/>
          </v:shape>
        </w:pict>
      </w:r>
    </w:p>
    <w:p w:rsidR="0024518D" w:rsidRDefault="0024518D">
      <w:pPr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:rsidR="0024518D" w:rsidRDefault="0024518D">
      <w:pPr>
        <w:rPr>
          <w:rFonts w:ascii="方正小标宋简体" w:eastAsia="方正小标宋简体" w:hAnsi="方正小标宋简体" w:cs="方正小标宋简体"/>
          <w:sz w:val="44"/>
          <w:szCs w:val="44"/>
        </w:rPr>
      </w:pPr>
      <w:r w:rsidRPr="00A1092C">
        <w:rPr>
          <w:rFonts w:ascii="方正小标宋简体" w:eastAsia="方正小标宋简体" w:hAnsi="方正小标宋简体" w:cs="方正小标宋简体"/>
          <w:noProof/>
          <w:sz w:val="44"/>
          <w:szCs w:val="44"/>
        </w:rPr>
        <w:pict>
          <v:shape id="图片 2" o:spid="_x0000_i1026" type="#_x0000_t75" alt="IMG_20181204_091751" style="width:402pt;height:301.5pt;visibility:visible">
            <v:imagedata r:id="rId7" o:title=""/>
          </v:shape>
        </w:pict>
      </w:r>
      <w:bookmarkStart w:id="0" w:name="_GoBack"/>
      <w:bookmarkEnd w:id="0"/>
    </w:p>
    <w:sectPr w:rsidR="0024518D" w:rsidSect="000946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518D" w:rsidRDefault="0024518D">
      <w:r>
        <w:separator/>
      </w:r>
    </w:p>
  </w:endnote>
  <w:endnote w:type="continuationSeparator" w:id="0">
    <w:p w:rsidR="0024518D" w:rsidRDefault="002451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518D" w:rsidRDefault="0024518D">
      <w:r>
        <w:separator/>
      </w:r>
    </w:p>
  </w:footnote>
  <w:footnote w:type="continuationSeparator" w:id="0">
    <w:p w:rsidR="0024518D" w:rsidRDefault="0024518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embedSystemFonts/>
  <w:bordersDoNotSurroundHeader/>
  <w:bordersDoNotSurroundFooter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F25046D"/>
    <w:rsid w:val="0009468E"/>
    <w:rsid w:val="001B427C"/>
    <w:rsid w:val="0024518D"/>
    <w:rsid w:val="00420022"/>
    <w:rsid w:val="007E713D"/>
    <w:rsid w:val="0089491B"/>
    <w:rsid w:val="00A1092C"/>
    <w:rsid w:val="00A16433"/>
    <w:rsid w:val="00AD184F"/>
    <w:rsid w:val="00CE21D1"/>
    <w:rsid w:val="00EB7C3F"/>
    <w:rsid w:val="0F25046D"/>
    <w:rsid w:val="62C53E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68E"/>
    <w:pPr>
      <w:widowControl w:val="0"/>
      <w:jc w:val="both"/>
    </w:pPr>
    <w:rPr>
      <w:rFonts w:ascii="Calibri" w:hAnsi="Calibri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E21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Calibri" w:hAnsi="Calibri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CE21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Calibri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36</TotalTime>
  <Pages>2</Pages>
  <Words>35</Words>
  <Characters>200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Windows</cp:lastModifiedBy>
  <cp:revision>3</cp:revision>
  <dcterms:created xsi:type="dcterms:W3CDTF">2018-12-05T01:41:00Z</dcterms:created>
  <dcterms:modified xsi:type="dcterms:W3CDTF">2018-12-05T08:46:00Z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2052-11.1.0.7989</vt:lpwstr>
  </property>
</Properties>
</file>