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bookmarkStart w:id="0" w:name="_GoBack"/>
      <w:r>
        <w:rPr>
          <w:rFonts w:hint="eastAsia"/>
          <w:b/>
          <w:bCs/>
          <w:sz w:val="52"/>
          <w:szCs w:val="72"/>
          <w:lang w:val="en-US" w:eastAsia="zh-CN"/>
        </w:rPr>
        <w:t>广元市昭化区人民政府2022年制定行政规范性文件目录</w:t>
      </w:r>
    </w:p>
    <w:bookmarkEnd w:id="0"/>
    <w:tbl>
      <w:tblPr>
        <w:tblStyle w:val="2"/>
        <w:tblW w:w="145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919"/>
        <w:gridCol w:w="2719"/>
        <w:gridCol w:w="3300"/>
        <w:gridCol w:w="2437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备案号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生效日期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《广元市昭化区人民政府2022年森林防灭火命令》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昭府发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〔202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昭府规备字〔202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〕1号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月2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日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《广元市昭化区人民政府2023年森林防灭火命令》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昭府规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〔202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昭府规备字〔202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年1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日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年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YWVhYjk2MDdjMjEyM2U1M2JhZWZkODgzNDlmNzIifQ=="/>
  </w:docVars>
  <w:rsids>
    <w:rsidRoot w:val="79544C38"/>
    <w:rsid w:val="0D224C0A"/>
    <w:rsid w:val="0F637FAF"/>
    <w:rsid w:val="2EA71B2A"/>
    <w:rsid w:val="35690E0E"/>
    <w:rsid w:val="69AF24F6"/>
    <w:rsid w:val="79544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194</Characters>
  <Lines>0</Lines>
  <Paragraphs>0</Paragraphs>
  <TotalTime>2</TotalTime>
  <ScaleCrop>false</ScaleCrop>
  <LinksUpToDate>false</LinksUpToDate>
  <CharactersWithSpaces>194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2021-12-30T00:44:00Z</dcterms:created>
  <dc:creator>焦立丹</dc:creator>
  <cp:lastModifiedBy>Administrator</cp:lastModifiedBy>
  <dcterms:modified xsi:type="dcterms:W3CDTF">2023-05-22T08:42:42Z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B9EE730B67F646E1B6D0D7A22F70882D_13</vt:lpwstr>
  </property>
</Properties>
</file>