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76" w:lineRule="exact"/>
        <w:jc w:val="center"/>
        <w:outlineLvl w:val="9"/>
        <w:rPr>
          <w:rFonts w:ascii="方正小标宋简体" w:hAnsi="宋体" w:eastAsia="方正小标宋简体"/>
          <w:color w:val="000000"/>
          <w:sz w:val="72"/>
          <w:szCs w:val="72"/>
        </w:rPr>
      </w:pPr>
      <w:bookmarkStart w:id="0" w:name="_Toc15306267"/>
    </w:p>
    <w:p>
      <w:pPr>
        <w:pageBreakBefore w:val="0"/>
        <w:kinsoku/>
        <w:wordWrap/>
        <w:overflowPunct/>
        <w:topLinePunct w:val="0"/>
        <w:bidi w:val="0"/>
        <w:spacing w:line="576" w:lineRule="exact"/>
        <w:jc w:val="center"/>
        <w:outlineLvl w:val="9"/>
        <w:rPr>
          <w:rFonts w:ascii="方正小标宋简体" w:hAnsi="宋体" w:eastAsia="方正小标宋简体"/>
          <w:color w:val="000000"/>
          <w:sz w:val="72"/>
          <w:szCs w:val="72"/>
        </w:rPr>
      </w:pPr>
    </w:p>
    <w:p>
      <w:pPr>
        <w:pageBreakBefore w:val="0"/>
        <w:kinsoku/>
        <w:wordWrap/>
        <w:overflowPunct/>
        <w:topLinePunct w:val="0"/>
        <w:bidi w:val="0"/>
        <w:spacing w:line="576" w:lineRule="exact"/>
        <w:jc w:val="center"/>
        <w:outlineLvl w:val="9"/>
        <w:rPr>
          <w:rFonts w:ascii="方正小标宋简体" w:hAnsi="宋体" w:eastAsia="方正小标宋简体"/>
          <w:color w:val="000000"/>
          <w:sz w:val="72"/>
          <w:szCs w:val="72"/>
        </w:rPr>
      </w:pPr>
    </w:p>
    <w:p>
      <w:pPr>
        <w:pageBreakBefore w:val="0"/>
        <w:kinsoku/>
        <w:wordWrap/>
        <w:overflowPunct/>
        <w:topLinePunct w:val="0"/>
        <w:bidi w:val="0"/>
        <w:spacing w:line="576" w:lineRule="exact"/>
        <w:jc w:val="center"/>
        <w:outlineLvl w:val="9"/>
        <w:rPr>
          <w:rFonts w:ascii="方正小标宋简体" w:hAnsi="宋体" w:eastAsia="方正小标宋简体"/>
          <w:color w:val="000000"/>
          <w:sz w:val="72"/>
          <w:szCs w:val="72"/>
        </w:rPr>
      </w:pPr>
    </w:p>
    <w:bookmarkEnd w:id="0"/>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_GBK" w:hAnsi="方正小标宋_GBK" w:eastAsia="方正小标宋_GBK" w:cs="方正小标宋_GBK"/>
          <w:color w:val="000000"/>
          <w:sz w:val="72"/>
          <w:szCs w:val="72"/>
          <w:lang w:eastAsia="zh-CN"/>
        </w:rPr>
      </w:pPr>
      <w:bookmarkStart w:id="1" w:name="_Toc8682"/>
      <w:bookmarkStart w:id="2" w:name="_Toc23467"/>
      <w:bookmarkStart w:id="3" w:name="_Toc15396598"/>
      <w:bookmarkStart w:id="4" w:name="_Toc15377426"/>
      <w:bookmarkStart w:id="5" w:name="_Toc15306268"/>
      <w:bookmarkStart w:id="6" w:name="_Toc15378442"/>
      <w:bookmarkStart w:id="7" w:name="_Toc15396476"/>
      <w:bookmarkStart w:id="8" w:name="_Toc15377194"/>
      <w:r>
        <w:rPr>
          <w:rFonts w:hint="eastAsia" w:ascii="方正小标宋_GBK" w:hAnsi="方正小标宋_GBK" w:eastAsia="方正小标宋_GBK" w:cs="方正小标宋_GBK"/>
          <w:color w:val="000000"/>
          <w:sz w:val="72"/>
          <w:szCs w:val="72"/>
          <w:lang w:val="en-US" w:eastAsia="zh-CN"/>
        </w:rPr>
        <w:t>中共</w:t>
      </w:r>
      <w:r>
        <w:rPr>
          <w:rFonts w:hint="eastAsia" w:ascii="方正小标宋_GBK" w:hAnsi="方正小标宋_GBK" w:eastAsia="方正小标宋_GBK" w:cs="方正小标宋_GBK"/>
          <w:color w:val="000000"/>
          <w:sz w:val="72"/>
          <w:szCs w:val="72"/>
          <w:lang w:eastAsia="zh-CN"/>
        </w:rPr>
        <w:t>广元市昭化</w:t>
      </w:r>
      <w:bookmarkEnd w:id="1"/>
      <w:bookmarkEnd w:id="2"/>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_GBK" w:hAnsi="方正小标宋_GBK" w:eastAsia="方正小标宋_GBK" w:cs="方正小标宋_GBK"/>
          <w:color w:val="000000"/>
          <w:sz w:val="72"/>
          <w:szCs w:val="72"/>
        </w:rPr>
      </w:pPr>
      <w:bookmarkStart w:id="9" w:name="_Toc32045"/>
      <w:bookmarkStart w:id="10" w:name="_Toc10812"/>
      <w:r>
        <w:rPr>
          <w:rFonts w:hint="eastAsia" w:ascii="方正小标宋_GBK" w:hAnsi="方正小标宋_GBK" w:eastAsia="方正小标宋_GBK" w:cs="方正小标宋_GBK"/>
          <w:color w:val="000000"/>
          <w:sz w:val="72"/>
          <w:szCs w:val="72"/>
          <w:lang w:eastAsia="zh-CN"/>
        </w:rPr>
        <w:t>区委组织部</w:t>
      </w:r>
      <w:bookmarkStart w:id="11" w:name="_Toc15378441"/>
      <w:bookmarkStart w:id="12" w:name="_Toc15396597"/>
      <w:bookmarkStart w:id="13" w:name="_Toc15377425"/>
      <w:bookmarkStart w:id="14" w:name="_Toc15396475"/>
      <w:bookmarkStart w:id="15" w:name="_Toc15377193"/>
      <w:r>
        <w:rPr>
          <w:rFonts w:hint="eastAsia" w:ascii="方正小标宋_GBK" w:hAnsi="方正小标宋_GBK" w:eastAsia="方正小标宋_GBK" w:cs="方正小标宋_GBK"/>
          <w:color w:val="000000"/>
          <w:sz w:val="72"/>
          <w:szCs w:val="72"/>
          <w:lang w:val="en-US" w:eastAsia="zh-CN"/>
        </w:rPr>
        <w:t>2020</w:t>
      </w:r>
      <w:r>
        <w:rPr>
          <w:rFonts w:hint="eastAsia" w:ascii="方正小标宋_GBK" w:hAnsi="方正小标宋_GBK" w:eastAsia="方正小标宋_GBK" w:cs="方正小标宋_GBK"/>
          <w:color w:val="000000"/>
          <w:sz w:val="72"/>
          <w:szCs w:val="72"/>
        </w:rPr>
        <w:t>年</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_GBK" w:hAnsi="方正小标宋_GBK" w:eastAsia="方正小标宋_GBK" w:cs="方正小标宋_GBK"/>
          <w:color w:val="000000"/>
          <w:sz w:val="72"/>
          <w:szCs w:val="72"/>
          <w:lang w:val="en-US" w:eastAsia="zh-CN"/>
        </w:rPr>
      </w:pPr>
      <w:bookmarkStart w:id="16" w:name="_Toc11184"/>
      <w:bookmarkStart w:id="17" w:name="_Toc18600"/>
      <w:r>
        <w:rPr>
          <w:rFonts w:hint="eastAsia" w:ascii="方正小标宋_GBK" w:hAnsi="方正小标宋_GBK" w:eastAsia="方正小标宋_GBK" w:cs="方正小标宋_GBK"/>
          <w:color w:val="000000"/>
          <w:sz w:val="72"/>
          <w:szCs w:val="72"/>
        </w:rPr>
        <w:t>部门决算</w:t>
      </w:r>
      <w:bookmarkEnd w:id="3"/>
      <w:bookmarkEnd w:id="4"/>
      <w:bookmarkEnd w:id="5"/>
      <w:bookmarkEnd w:id="6"/>
      <w:bookmarkEnd w:id="7"/>
      <w:bookmarkEnd w:id="8"/>
      <w:r>
        <w:rPr>
          <w:rFonts w:hint="eastAsia" w:ascii="方正小标宋_GBK" w:hAnsi="方正小标宋_GBK" w:eastAsia="方正小标宋_GBK" w:cs="方正小标宋_GBK"/>
          <w:color w:val="000000"/>
          <w:sz w:val="72"/>
          <w:szCs w:val="72"/>
          <w:lang w:val="en-US" w:eastAsia="zh-CN"/>
        </w:rPr>
        <w:t>公开</w:t>
      </w:r>
      <w:bookmarkEnd w:id="16"/>
      <w:bookmarkEnd w:id="17"/>
    </w:p>
    <w:p>
      <w:pPr>
        <w:pageBreakBefore w:val="0"/>
        <w:widowControl/>
        <w:kinsoku/>
        <w:wordWrap/>
        <w:overflowPunct/>
        <w:topLinePunct w:val="0"/>
        <w:bidi w:val="0"/>
        <w:spacing w:line="576" w:lineRule="exact"/>
        <w:jc w:val="center"/>
        <w:rPr>
          <w:rFonts w:ascii="方正小标宋简体" w:hAnsi="宋体" w:eastAsia="方正小标宋简体"/>
          <w:color w:val="000000"/>
          <w:sz w:val="36"/>
          <w:szCs w:val="36"/>
        </w:rPr>
      </w:pPr>
    </w:p>
    <w:p>
      <w:pPr>
        <w:pageBreakBefore w:val="0"/>
        <w:widowControl/>
        <w:kinsoku/>
        <w:wordWrap/>
        <w:overflowPunct/>
        <w:topLinePunct w:val="0"/>
        <w:bidi w:val="0"/>
        <w:spacing w:line="576" w:lineRule="exact"/>
        <w:jc w:val="center"/>
        <w:rPr>
          <w:rFonts w:ascii="方正小标宋简体" w:hAnsi="宋体" w:eastAsia="方正小标宋简体"/>
          <w:color w:val="000000"/>
          <w:sz w:val="36"/>
          <w:szCs w:val="36"/>
        </w:rPr>
      </w:pPr>
    </w:p>
    <w:p>
      <w:pPr>
        <w:pageBreakBefore w:val="0"/>
        <w:widowControl/>
        <w:kinsoku/>
        <w:wordWrap/>
        <w:overflowPunct/>
        <w:topLinePunct w:val="0"/>
        <w:bidi w:val="0"/>
        <w:spacing w:line="576" w:lineRule="exact"/>
        <w:jc w:val="center"/>
        <w:rPr>
          <w:rFonts w:ascii="方正小标宋简体" w:hAnsi="宋体" w:eastAsia="方正小标宋简体"/>
          <w:color w:val="000000"/>
          <w:sz w:val="36"/>
          <w:szCs w:val="36"/>
        </w:rPr>
      </w:pPr>
    </w:p>
    <w:p>
      <w:pPr>
        <w:pageBreakBefore w:val="0"/>
        <w:widowControl/>
        <w:kinsoku/>
        <w:wordWrap/>
        <w:overflowPunct/>
        <w:topLinePunct w:val="0"/>
        <w:bidi w:val="0"/>
        <w:spacing w:line="576" w:lineRule="exact"/>
        <w:jc w:val="center"/>
        <w:rPr>
          <w:rFonts w:ascii="方正小标宋简体" w:hAnsi="宋体" w:eastAsia="方正小标宋简体"/>
          <w:color w:val="000000"/>
          <w:sz w:val="36"/>
          <w:szCs w:val="36"/>
        </w:rPr>
      </w:pPr>
    </w:p>
    <w:p>
      <w:pPr>
        <w:pageBreakBefore w:val="0"/>
        <w:widowControl/>
        <w:kinsoku/>
        <w:wordWrap/>
        <w:overflowPunct/>
        <w:topLinePunct w:val="0"/>
        <w:bidi w:val="0"/>
        <w:spacing w:line="576" w:lineRule="exact"/>
        <w:jc w:val="center"/>
        <w:rPr>
          <w:rFonts w:ascii="方正小标宋简体" w:hAnsi="宋体" w:eastAsia="方正小标宋简体"/>
          <w:color w:val="000000"/>
          <w:sz w:val="36"/>
          <w:szCs w:val="36"/>
        </w:rPr>
      </w:pPr>
    </w:p>
    <w:p>
      <w:pPr>
        <w:pageBreakBefore w:val="0"/>
        <w:widowControl/>
        <w:kinsoku/>
        <w:wordWrap/>
        <w:overflowPunct/>
        <w:topLinePunct w:val="0"/>
        <w:bidi w:val="0"/>
        <w:spacing w:line="576" w:lineRule="exact"/>
        <w:jc w:val="center"/>
        <w:rPr>
          <w:rFonts w:ascii="方正小标宋简体" w:hAnsi="宋体" w:eastAsia="方正小标宋简体"/>
          <w:color w:val="000000"/>
          <w:sz w:val="36"/>
          <w:szCs w:val="36"/>
        </w:rPr>
      </w:pPr>
    </w:p>
    <w:p>
      <w:pPr>
        <w:pageBreakBefore w:val="0"/>
        <w:widowControl/>
        <w:kinsoku/>
        <w:wordWrap/>
        <w:overflowPunct/>
        <w:topLinePunct w:val="0"/>
        <w:bidi w:val="0"/>
        <w:spacing w:line="576" w:lineRule="exact"/>
        <w:jc w:val="center"/>
        <w:rPr>
          <w:rFonts w:ascii="方正小标宋简体" w:hAnsi="宋体" w:eastAsia="方正小标宋简体"/>
          <w:color w:val="000000"/>
          <w:sz w:val="36"/>
          <w:szCs w:val="36"/>
        </w:rPr>
      </w:pPr>
    </w:p>
    <w:p>
      <w:pPr>
        <w:pageBreakBefore w:val="0"/>
        <w:widowControl/>
        <w:kinsoku/>
        <w:wordWrap/>
        <w:overflowPunct/>
        <w:topLinePunct w:val="0"/>
        <w:bidi w:val="0"/>
        <w:spacing w:line="576" w:lineRule="exact"/>
        <w:jc w:val="center"/>
        <w:rPr>
          <w:rFonts w:ascii="方正小标宋简体" w:hAnsi="宋体" w:eastAsia="方正小标宋简体"/>
          <w:color w:val="000000"/>
          <w:sz w:val="36"/>
          <w:szCs w:val="36"/>
        </w:rPr>
      </w:pPr>
    </w:p>
    <w:p>
      <w:pPr>
        <w:pageBreakBefore w:val="0"/>
        <w:widowControl/>
        <w:kinsoku/>
        <w:wordWrap/>
        <w:overflowPunct/>
        <w:topLinePunct w:val="0"/>
        <w:bidi w:val="0"/>
        <w:spacing w:line="576" w:lineRule="exact"/>
        <w:jc w:val="center"/>
        <w:rPr>
          <w:rFonts w:ascii="方正小标宋简体" w:hAnsi="宋体" w:eastAsia="方正小标宋简体"/>
          <w:color w:val="000000"/>
          <w:sz w:val="36"/>
          <w:szCs w:val="36"/>
        </w:rPr>
      </w:pPr>
    </w:p>
    <w:p>
      <w:pPr>
        <w:pageBreakBefore w:val="0"/>
        <w:widowControl/>
        <w:kinsoku/>
        <w:wordWrap/>
        <w:overflowPunct/>
        <w:topLinePunct w:val="0"/>
        <w:bidi w:val="0"/>
        <w:spacing w:line="576" w:lineRule="exact"/>
        <w:jc w:val="center"/>
        <w:rPr>
          <w:rFonts w:ascii="方正小标宋简体" w:hAnsi="宋体" w:eastAsia="方正小标宋简体"/>
          <w:color w:val="000000"/>
          <w:sz w:val="36"/>
          <w:szCs w:val="36"/>
        </w:rPr>
      </w:pPr>
    </w:p>
    <w:p>
      <w:pPr>
        <w:pageBreakBefore w:val="0"/>
        <w:widowControl/>
        <w:kinsoku/>
        <w:wordWrap/>
        <w:overflowPunct/>
        <w:topLinePunct w:val="0"/>
        <w:bidi w:val="0"/>
        <w:spacing w:line="576" w:lineRule="exact"/>
        <w:jc w:val="center"/>
        <w:rPr>
          <w:rFonts w:ascii="方正小标宋简体" w:hAnsi="宋体" w:eastAsia="方正小标宋简体"/>
          <w:color w:val="000000"/>
          <w:sz w:val="36"/>
          <w:szCs w:val="36"/>
        </w:rPr>
      </w:pPr>
    </w:p>
    <w:p>
      <w:pPr>
        <w:pageBreakBefore w:val="0"/>
        <w:widowControl/>
        <w:kinsoku/>
        <w:wordWrap/>
        <w:overflowPunct/>
        <w:topLinePunct w:val="0"/>
        <w:bidi w:val="0"/>
        <w:spacing w:line="576" w:lineRule="exact"/>
        <w:jc w:val="center"/>
        <w:rPr>
          <w:rFonts w:ascii="方正小标宋简体" w:hAnsi="宋体" w:eastAsia="方正小标宋简体"/>
          <w:color w:val="000000"/>
          <w:sz w:val="36"/>
          <w:szCs w:val="36"/>
        </w:rPr>
      </w:pPr>
    </w:p>
    <w:p>
      <w:pPr>
        <w:pageBreakBefore w:val="0"/>
        <w:widowControl/>
        <w:kinsoku/>
        <w:wordWrap/>
        <w:overflowPunct/>
        <w:topLinePunct w:val="0"/>
        <w:bidi w:val="0"/>
        <w:spacing w:line="576" w:lineRule="exact"/>
        <w:jc w:val="center"/>
        <w:rPr>
          <w:rFonts w:ascii="方正小标宋简体" w:hAnsi="宋体" w:eastAsia="方正小标宋简体"/>
          <w:color w:val="000000"/>
          <w:sz w:val="36"/>
          <w:szCs w:val="36"/>
        </w:rPr>
      </w:pPr>
    </w:p>
    <w:p>
      <w:pPr>
        <w:pageBreakBefore w:val="0"/>
        <w:widowControl/>
        <w:kinsoku/>
        <w:wordWrap/>
        <w:overflowPunct/>
        <w:topLinePunct w:val="0"/>
        <w:bidi w:val="0"/>
        <w:spacing w:line="576" w:lineRule="exact"/>
        <w:jc w:val="center"/>
        <w:rPr>
          <w:rFonts w:ascii="黑体" w:hAnsi="黑体" w:eastAsia="黑体" w:cstheme="minorBidi"/>
          <w:sz w:val="28"/>
          <w:szCs w:val="28"/>
        </w:rPr>
      </w:pPr>
      <w:r>
        <w:rPr>
          <w:rFonts w:ascii="方正小标宋简体" w:hAnsi="宋体" w:eastAsia="方正小标宋简体"/>
          <w:color w:val="000000"/>
          <w:sz w:val="36"/>
          <w:szCs w:val="36"/>
        </w:rPr>
        <w:br w:type="page"/>
      </w:r>
    </w:p>
    <w:sdt>
      <w:sdtPr>
        <w:rPr>
          <w:rFonts w:hint="eastAsia" w:ascii="黑体" w:hAnsi="黑体" w:eastAsia="黑体" w:cs="黑体"/>
          <w:b w:val="0"/>
          <w:bCs w:val="0"/>
          <w:kern w:val="2"/>
          <w:sz w:val="48"/>
          <w:szCs w:val="48"/>
          <w:lang w:val="en-US" w:eastAsia="zh-CN" w:bidi="ar-SA"/>
        </w:rPr>
        <w:id w:val="147474040"/>
        <w15:color w:val="DBDBDB"/>
        <w:docPartObj>
          <w:docPartGallery w:val="Table of Contents"/>
          <w:docPartUnique/>
        </w:docPartObj>
      </w:sdtPr>
      <w:sdtEndPr>
        <w:rPr>
          <w:rFonts w:hint="eastAsia" w:ascii="黑体" w:hAnsi="黑体" w:eastAsia="黑体" w:cs="Times New Roman"/>
          <w:b/>
          <w:bCs/>
          <w:kern w:val="44"/>
          <w:sz w:val="44"/>
          <w:szCs w:val="44"/>
          <w:lang w:val="en-US" w:eastAsia="zh-CN" w:bidi="ar-SA"/>
        </w:rPr>
      </w:sdtEndPr>
      <w:sdtContent>
        <w:p>
          <w:pPr>
            <w:pStyle w:val="3"/>
            <w:pageBreakBefore w:val="0"/>
            <w:kinsoku/>
            <w:wordWrap/>
            <w:overflowPunct/>
            <w:topLinePunct w:val="0"/>
            <w:bidi w:val="0"/>
            <w:spacing w:line="576" w:lineRule="exact"/>
            <w:jc w:val="center"/>
            <w:outlineLvl w:val="9"/>
            <w:rPr>
              <w:rFonts w:hint="eastAsia" w:ascii="黑体" w:hAnsi="黑体" w:eastAsia="黑体" w:cs="黑体"/>
              <w:b/>
              <w:bCs/>
              <w:kern w:val="44"/>
              <w:sz w:val="30"/>
              <w:szCs w:val="30"/>
              <w:lang w:val="en-US" w:eastAsia="zh-CN" w:bidi="ar-SA"/>
            </w:rPr>
          </w:pPr>
          <w:bookmarkStart w:id="18" w:name="_Toc5382"/>
          <w:r>
            <w:rPr>
              <w:rFonts w:hint="eastAsia" w:ascii="黑体" w:hAnsi="黑体" w:eastAsia="黑体" w:cs="黑体"/>
              <w:b w:val="0"/>
              <w:bCs w:val="0"/>
              <w:color w:val="000000"/>
              <w:sz w:val="48"/>
              <w:szCs w:val="48"/>
            </w:rPr>
            <w:t>目录</w:t>
          </w:r>
          <w:bookmarkEnd w:id="18"/>
          <w:r>
            <w:rPr>
              <w:rFonts w:hint="eastAsia" w:ascii="黑体" w:hAnsi="黑体" w:eastAsia="黑体" w:cs="黑体"/>
              <w:b w:val="0"/>
              <w:sz w:val="30"/>
              <w:szCs w:val="30"/>
            </w:rPr>
            <w:fldChar w:fldCharType="begin"/>
          </w:r>
          <w:r>
            <w:rPr>
              <w:rFonts w:hint="eastAsia" w:ascii="黑体" w:hAnsi="黑体" w:eastAsia="黑体" w:cs="黑体"/>
              <w:b w:val="0"/>
              <w:sz w:val="30"/>
              <w:szCs w:val="30"/>
            </w:rPr>
            <w:instrText xml:space="preserve">TOC \o "1-2" \h \u </w:instrText>
          </w:r>
          <w:r>
            <w:rPr>
              <w:rFonts w:hint="eastAsia" w:ascii="黑体" w:hAnsi="黑体" w:eastAsia="黑体" w:cs="黑体"/>
              <w:b w:val="0"/>
              <w:sz w:val="30"/>
              <w:szCs w:val="30"/>
            </w:rPr>
            <w:fldChar w:fldCharType="separate"/>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b/>
              <w:bCs/>
              <w:sz w:val="30"/>
              <w:szCs w:val="30"/>
            </w:rPr>
          </w:pPr>
          <w:r>
            <w:rPr>
              <w:rFonts w:hint="eastAsia" w:ascii="黑体" w:hAnsi="黑体" w:eastAsia="黑体" w:cs="黑体"/>
              <w:b/>
              <w:bCs/>
              <w:sz w:val="30"/>
              <w:szCs w:val="30"/>
            </w:rPr>
            <w:fldChar w:fldCharType="begin"/>
          </w:r>
          <w:r>
            <w:rPr>
              <w:rFonts w:hint="eastAsia" w:ascii="黑体" w:hAnsi="黑体" w:eastAsia="黑体" w:cs="黑体"/>
              <w:b/>
              <w:bCs/>
              <w:sz w:val="30"/>
              <w:szCs w:val="30"/>
            </w:rPr>
            <w:instrText xml:space="preserve"> HYPERLINK \l _Toc6436 </w:instrText>
          </w:r>
          <w:r>
            <w:rPr>
              <w:rFonts w:hint="eastAsia" w:ascii="黑体" w:hAnsi="黑体" w:eastAsia="黑体" w:cs="黑体"/>
              <w:b/>
              <w:bCs/>
              <w:sz w:val="30"/>
              <w:szCs w:val="30"/>
            </w:rPr>
            <w:fldChar w:fldCharType="separate"/>
          </w:r>
          <w:r>
            <w:rPr>
              <w:rFonts w:hint="eastAsia" w:ascii="黑体" w:hAnsi="黑体" w:eastAsia="黑体" w:cs="黑体"/>
              <w:b/>
              <w:bCs/>
              <w:sz w:val="30"/>
              <w:szCs w:val="30"/>
            </w:rPr>
            <w:t>第一部分 部门概况</w:t>
          </w:r>
          <w:r>
            <w:rPr>
              <w:rFonts w:hint="eastAsia" w:ascii="黑体" w:hAnsi="黑体" w:eastAsia="黑体" w:cs="黑体"/>
              <w:b/>
              <w:bCs/>
              <w:sz w:val="30"/>
              <w:szCs w:val="30"/>
            </w:rPr>
            <w:tab/>
          </w:r>
          <w:r>
            <w:rPr>
              <w:rFonts w:hint="eastAsia" w:ascii="黑体" w:hAnsi="黑体" w:eastAsia="黑体" w:cs="黑体"/>
              <w:b w:val="0"/>
              <w:bCs w:val="0"/>
              <w:sz w:val="30"/>
              <w:szCs w:val="30"/>
            </w:rPr>
            <w:fldChar w:fldCharType="begin"/>
          </w:r>
          <w:r>
            <w:rPr>
              <w:rFonts w:hint="eastAsia" w:ascii="黑体" w:hAnsi="黑体" w:eastAsia="黑体" w:cs="黑体"/>
              <w:b w:val="0"/>
              <w:bCs w:val="0"/>
              <w:sz w:val="30"/>
              <w:szCs w:val="30"/>
            </w:rPr>
            <w:instrText xml:space="preserve"> PAGEREF _Toc6436 \h </w:instrText>
          </w:r>
          <w:r>
            <w:rPr>
              <w:rFonts w:hint="eastAsia" w:ascii="黑体" w:hAnsi="黑体" w:eastAsia="黑体" w:cs="黑体"/>
              <w:b w:val="0"/>
              <w:bCs w:val="0"/>
              <w:sz w:val="30"/>
              <w:szCs w:val="30"/>
            </w:rPr>
            <w:fldChar w:fldCharType="separate"/>
          </w:r>
          <w:r>
            <w:rPr>
              <w:rFonts w:hint="eastAsia" w:ascii="黑体" w:hAnsi="黑体" w:eastAsia="黑体" w:cs="黑体"/>
              <w:b w:val="0"/>
              <w:bCs w:val="0"/>
              <w:sz w:val="30"/>
              <w:szCs w:val="30"/>
            </w:rPr>
            <w:t>4</w:t>
          </w:r>
          <w:r>
            <w:rPr>
              <w:rFonts w:hint="eastAsia" w:ascii="黑体" w:hAnsi="黑体" w:eastAsia="黑体" w:cs="黑体"/>
              <w:b w:val="0"/>
              <w:bCs w:val="0"/>
              <w:sz w:val="30"/>
              <w:szCs w:val="30"/>
            </w:rPr>
            <w:fldChar w:fldCharType="end"/>
          </w:r>
          <w:r>
            <w:rPr>
              <w:rFonts w:hint="eastAsia" w:ascii="黑体" w:hAnsi="黑体" w:eastAsia="黑体" w:cs="黑体"/>
              <w:b/>
              <w:bCs/>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_Toc28894 </w:instrText>
          </w:r>
          <w:r>
            <w:rPr>
              <w:rFonts w:hint="eastAsia" w:ascii="黑体" w:hAnsi="黑体" w:eastAsia="黑体" w:cs="黑体"/>
              <w:sz w:val="30"/>
              <w:szCs w:val="30"/>
            </w:rPr>
            <w:fldChar w:fldCharType="separate"/>
          </w:r>
          <w:r>
            <w:rPr>
              <w:rFonts w:hint="eastAsia" w:ascii="黑体" w:hAnsi="黑体" w:eastAsia="黑体" w:cs="黑体"/>
              <w:sz w:val="30"/>
              <w:szCs w:val="30"/>
            </w:rPr>
            <w:t>一、基</w:t>
          </w:r>
          <w:r>
            <w:rPr>
              <w:rFonts w:hint="eastAsia" w:ascii="黑体" w:hAnsi="黑体" w:eastAsia="黑体" w:cs="黑体"/>
              <w:bCs w:val="0"/>
              <w:sz w:val="30"/>
              <w:szCs w:val="30"/>
            </w:rPr>
            <w:t>本职能及主要工作</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_Toc28894 \h </w:instrText>
          </w:r>
          <w:r>
            <w:rPr>
              <w:rFonts w:hint="eastAsia" w:ascii="黑体" w:hAnsi="黑体" w:eastAsia="黑体" w:cs="黑体"/>
              <w:sz w:val="30"/>
              <w:szCs w:val="30"/>
            </w:rPr>
            <w:fldChar w:fldCharType="separate"/>
          </w:r>
          <w:r>
            <w:rPr>
              <w:rFonts w:hint="eastAsia" w:ascii="黑体" w:hAnsi="黑体" w:eastAsia="黑体" w:cs="黑体"/>
              <w:sz w:val="30"/>
              <w:szCs w:val="30"/>
            </w:rPr>
            <w:t>4</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_Toc4129 </w:instrText>
          </w:r>
          <w:r>
            <w:rPr>
              <w:rFonts w:hint="eastAsia" w:ascii="黑体" w:hAnsi="黑体" w:eastAsia="黑体" w:cs="黑体"/>
              <w:sz w:val="30"/>
              <w:szCs w:val="30"/>
            </w:rPr>
            <w:fldChar w:fldCharType="separate"/>
          </w:r>
          <w:r>
            <w:rPr>
              <w:rFonts w:hint="eastAsia" w:ascii="黑体" w:hAnsi="黑体" w:eastAsia="黑体" w:cs="黑体"/>
              <w:bCs/>
              <w:sz w:val="30"/>
              <w:szCs w:val="30"/>
            </w:rPr>
            <w:t>二、机构设置</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_Toc4129 \h </w:instrText>
          </w:r>
          <w:r>
            <w:rPr>
              <w:rFonts w:hint="eastAsia" w:ascii="黑体" w:hAnsi="黑体" w:eastAsia="黑体" w:cs="黑体"/>
              <w:sz w:val="30"/>
              <w:szCs w:val="30"/>
            </w:rPr>
            <w:fldChar w:fldCharType="separate"/>
          </w:r>
          <w:r>
            <w:rPr>
              <w:rFonts w:hint="eastAsia" w:ascii="黑体" w:hAnsi="黑体" w:eastAsia="黑体" w:cs="黑体"/>
              <w:sz w:val="30"/>
              <w:szCs w:val="30"/>
            </w:rPr>
            <w:t>5</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b/>
              <w:bCs/>
              <w:sz w:val="30"/>
              <w:szCs w:val="30"/>
            </w:rPr>
          </w:pPr>
          <w:r>
            <w:rPr>
              <w:rFonts w:hint="eastAsia" w:ascii="黑体" w:hAnsi="黑体" w:eastAsia="黑体" w:cs="黑体"/>
              <w:b/>
              <w:bCs/>
              <w:sz w:val="30"/>
              <w:szCs w:val="30"/>
            </w:rPr>
            <w:fldChar w:fldCharType="begin"/>
          </w:r>
          <w:r>
            <w:rPr>
              <w:rFonts w:hint="eastAsia" w:ascii="黑体" w:hAnsi="黑体" w:eastAsia="黑体" w:cs="黑体"/>
              <w:b/>
              <w:bCs/>
              <w:sz w:val="30"/>
              <w:szCs w:val="30"/>
            </w:rPr>
            <w:instrText xml:space="preserve"> HYPERLINK \l _Toc3286 </w:instrText>
          </w:r>
          <w:r>
            <w:rPr>
              <w:rFonts w:hint="eastAsia" w:ascii="黑体" w:hAnsi="黑体" w:eastAsia="黑体" w:cs="黑体"/>
              <w:b/>
              <w:bCs/>
              <w:sz w:val="30"/>
              <w:szCs w:val="30"/>
            </w:rPr>
            <w:fldChar w:fldCharType="separate"/>
          </w:r>
          <w:r>
            <w:rPr>
              <w:rFonts w:hint="eastAsia" w:ascii="黑体" w:hAnsi="黑体" w:eastAsia="黑体" w:cs="黑体"/>
              <w:b/>
              <w:bCs/>
              <w:sz w:val="30"/>
              <w:szCs w:val="30"/>
            </w:rPr>
            <w:t xml:space="preserve">第二部分 </w:t>
          </w:r>
          <w:r>
            <w:rPr>
              <w:rFonts w:hint="eastAsia" w:ascii="黑体" w:hAnsi="黑体" w:eastAsia="黑体" w:cs="黑体"/>
              <w:b/>
              <w:bCs/>
              <w:sz w:val="30"/>
              <w:szCs w:val="30"/>
              <w:lang w:eastAsia="zh-CN"/>
            </w:rPr>
            <w:t>2020</w:t>
          </w:r>
          <w:r>
            <w:rPr>
              <w:rFonts w:hint="eastAsia" w:ascii="黑体" w:hAnsi="黑体" w:eastAsia="黑体" w:cs="黑体"/>
              <w:b/>
              <w:bCs/>
              <w:sz w:val="30"/>
              <w:szCs w:val="30"/>
            </w:rPr>
            <w:t>年度部门决算情况说明</w:t>
          </w:r>
          <w:r>
            <w:rPr>
              <w:rFonts w:hint="eastAsia" w:ascii="黑体" w:hAnsi="黑体" w:eastAsia="黑体" w:cs="黑体"/>
              <w:b/>
              <w:bCs/>
              <w:sz w:val="30"/>
              <w:szCs w:val="30"/>
            </w:rPr>
            <w:tab/>
          </w:r>
          <w:r>
            <w:rPr>
              <w:rFonts w:hint="eastAsia" w:ascii="黑体" w:hAnsi="黑体" w:eastAsia="黑体" w:cs="黑体"/>
              <w:b w:val="0"/>
              <w:bCs w:val="0"/>
              <w:sz w:val="30"/>
              <w:szCs w:val="30"/>
            </w:rPr>
            <w:fldChar w:fldCharType="begin"/>
          </w:r>
          <w:r>
            <w:rPr>
              <w:rFonts w:hint="eastAsia" w:ascii="黑体" w:hAnsi="黑体" w:eastAsia="黑体" w:cs="黑体"/>
              <w:b w:val="0"/>
              <w:bCs w:val="0"/>
              <w:sz w:val="30"/>
              <w:szCs w:val="30"/>
            </w:rPr>
            <w:instrText xml:space="preserve"> PAGEREF _Toc3286 \h </w:instrText>
          </w:r>
          <w:r>
            <w:rPr>
              <w:rFonts w:hint="eastAsia" w:ascii="黑体" w:hAnsi="黑体" w:eastAsia="黑体" w:cs="黑体"/>
              <w:b w:val="0"/>
              <w:bCs w:val="0"/>
              <w:sz w:val="30"/>
              <w:szCs w:val="30"/>
            </w:rPr>
            <w:fldChar w:fldCharType="separate"/>
          </w:r>
          <w:r>
            <w:rPr>
              <w:rFonts w:hint="eastAsia" w:ascii="黑体" w:hAnsi="黑体" w:eastAsia="黑体" w:cs="黑体"/>
              <w:b w:val="0"/>
              <w:bCs w:val="0"/>
              <w:sz w:val="30"/>
              <w:szCs w:val="30"/>
            </w:rPr>
            <w:t>6</w:t>
          </w:r>
          <w:r>
            <w:rPr>
              <w:rFonts w:hint="eastAsia" w:ascii="黑体" w:hAnsi="黑体" w:eastAsia="黑体" w:cs="黑体"/>
              <w:b w:val="0"/>
              <w:bCs w:val="0"/>
              <w:sz w:val="30"/>
              <w:szCs w:val="30"/>
            </w:rPr>
            <w:fldChar w:fldCharType="end"/>
          </w:r>
          <w:r>
            <w:rPr>
              <w:rFonts w:hint="eastAsia" w:ascii="黑体" w:hAnsi="黑体" w:eastAsia="黑体" w:cs="黑体"/>
              <w:b/>
              <w:bCs/>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_Toc17296 </w:instrText>
          </w:r>
          <w:r>
            <w:rPr>
              <w:rFonts w:hint="eastAsia" w:ascii="黑体" w:hAnsi="黑体" w:eastAsia="黑体" w:cs="黑体"/>
              <w:sz w:val="30"/>
              <w:szCs w:val="30"/>
            </w:rPr>
            <w:fldChar w:fldCharType="separate"/>
          </w:r>
          <w:r>
            <w:rPr>
              <w:rFonts w:hint="eastAsia" w:ascii="黑体" w:hAnsi="黑体" w:eastAsia="黑体" w:cs="黑体"/>
              <w:sz w:val="30"/>
              <w:szCs w:val="30"/>
            </w:rPr>
            <w:t>一、 收入支出决算总体情况说明</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_Toc17296 \h </w:instrText>
          </w:r>
          <w:r>
            <w:rPr>
              <w:rFonts w:hint="eastAsia" w:ascii="黑体" w:hAnsi="黑体" w:eastAsia="黑体" w:cs="黑体"/>
              <w:sz w:val="30"/>
              <w:szCs w:val="30"/>
            </w:rPr>
            <w:fldChar w:fldCharType="separate"/>
          </w:r>
          <w:r>
            <w:rPr>
              <w:rFonts w:hint="eastAsia" w:ascii="黑体" w:hAnsi="黑体" w:eastAsia="黑体" w:cs="黑体"/>
              <w:sz w:val="30"/>
              <w:szCs w:val="30"/>
            </w:rPr>
            <w:t>6</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_Toc28660 </w:instrText>
          </w:r>
          <w:r>
            <w:rPr>
              <w:rFonts w:hint="eastAsia" w:ascii="黑体" w:hAnsi="黑体" w:eastAsia="黑体" w:cs="黑体"/>
              <w:sz w:val="30"/>
              <w:szCs w:val="30"/>
            </w:rPr>
            <w:fldChar w:fldCharType="separate"/>
          </w:r>
          <w:r>
            <w:rPr>
              <w:rFonts w:hint="eastAsia" w:ascii="黑体" w:hAnsi="黑体" w:eastAsia="黑体" w:cs="黑体"/>
              <w:sz w:val="30"/>
              <w:szCs w:val="30"/>
            </w:rPr>
            <w:t>二、 收入决算情况说明</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_Toc28660 \h </w:instrText>
          </w:r>
          <w:r>
            <w:rPr>
              <w:rFonts w:hint="eastAsia" w:ascii="黑体" w:hAnsi="黑体" w:eastAsia="黑体" w:cs="黑体"/>
              <w:sz w:val="30"/>
              <w:szCs w:val="30"/>
            </w:rPr>
            <w:fldChar w:fldCharType="separate"/>
          </w:r>
          <w:r>
            <w:rPr>
              <w:rFonts w:hint="eastAsia" w:ascii="黑体" w:hAnsi="黑体" w:eastAsia="黑体" w:cs="黑体"/>
              <w:sz w:val="30"/>
              <w:szCs w:val="30"/>
            </w:rPr>
            <w:t>6</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_Toc23414 </w:instrText>
          </w:r>
          <w:r>
            <w:rPr>
              <w:rFonts w:hint="eastAsia" w:ascii="黑体" w:hAnsi="黑体" w:eastAsia="黑体" w:cs="黑体"/>
              <w:sz w:val="30"/>
              <w:szCs w:val="30"/>
            </w:rPr>
            <w:fldChar w:fldCharType="separate"/>
          </w:r>
          <w:r>
            <w:rPr>
              <w:rFonts w:hint="eastAsia" w:ascii="黑体" w:hAnsi="黑体" w:eastAsia="黑体" w:cs="黑体"/>
              <w:sz w:val="30"/>
              <w:szCs w:val="30"/>
            </w:rPr>
            <w:t>三、 支出决算情况说明</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_Toc23414 \h </w:instrText>
          </w:r>
          <w:r>
            <w:rPr>
              <w:rFonts w:hint="eastAsia" w:ascii="黑体" w:hAnsi="黑体" w:eastAsia="黑体" w:cs="黑体"/>
              <w:sz w:val="30"/>
              <w:szCs w:val="30"/>
            </w:rPr>
            <w:fldChar w:fldCharType="separate"/>
          </w:r>
          <w:r>
            <w:rPr>
              <w:rFonts w:hint="eastAsia" w:ascii="黑体" w:hAnsi="黑体" w:eastAsia="黑体" w:cs="黑体"/>
              <w:sz w:val="30"/>
              <w:szCs w:val="30"/>
            </w:rPr>
            <w:t>6</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_Toc14970 </w:instrText>
          </w:r>
          <w:r>
            <w:rPr>
              <w:rFonts w:hint="eastAsia" w:ascii="黑体" w:hAnsi="黑体" w:eastAsia="黑体" w:cs="黑体"/>
              <w:sz w:val="30"/>
              <w:szCs w:val="30"/>
            </w:rPr>
            <w:fldChar w:fldCharType="separate"/>
          </w:r>
          <w:r>
            <w:rPr>
              <w:rFonts w:hint="eastAsia" w:ascii="黑体" w:hAnsi="黑体" w:eastAsia="黑体" w:cs="黑体"/>
              <w:sz w:val="30"/>
              <w:szCs w:val="30"/>
            </w:rPr>
            <w:t>四、财政拨款收入支出决算总体情况说明</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_Toc14970 \h </w:instrText>
          </w:r>
          <w:r>
            <w:rPr>
              <w:rFonts w:hint="eastAsia" w:ascii="黑体" w:hAnsi="黑体" w:eastAsia="黑体" w:cs="黑体"/>
              <w:sz w:val="30"/>
              <w:szCs w:val="30"/>
            </w:rPr>
            <w:fldChar w:fldCharType="separate"/>
          </w:r>
          <w:r>
            <w:rPr>
              <w:rFonts w:hint="eastAsia" w:ascii="黑体" w:hAnsi="黑体" w:eastAsia="黑体" w:cs="黑体"/>
              <w:sz w:val="30"/>
              <w:szCs w:val="30"/>
            </w:rPr>
            <w:t>6</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_Toc23165 </w:instrText>
          </w:r>
          <w:r>
            <w:rPr>
              <w:rFonts w:hint="eastAsia" w:ascii="黑体" w:hAnsi="黑体" w:eastAsia="黑体" w:cs="黑体"/>
              <w:sz w:val="30"/>
              <w:szCs w:val="30"/>
            </w:rPr>
            <w:fldChar w:fldCharType="separate"/>
          </w:r>
          <w:r>
            <w:rPr>
              <w:rFonts w:hint="eastAsia" w:ascii="黑体" w:hAnsi="黑体" w:eastAsia="黑体" w:cs="黑体"/>
              <w:sz w:val="30"/>
              <w:szCs w:val="30"/>
            </w:rPr>
            <w:t>五、一般公共预算财政拨款支出决算情况说明</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_Toc23165 \h </w:instrText>
          </w:r>
          <w:r>
            <w:rPr>
              <w:rFonts w:hint="eastAsia" w:ascii="黑体" w:hAnsi="黑体" w:eastAsia="黑体" w:cs="黑体"/>
              <w:sz w:val="30"/>
              <w:szCs w:val="30"/>
            </w:rPr>
            <w:fldChar w:fldCharType="separate"/>
          </w:r>
          <w:r>
            <w:rPr>
              <w:rFonts w:hint="eastAsia" w:ascii="黑体" w:hAnsi="黑体" w:eastAsia="黑体" w:cs="黑体"/>
              <w:sz w:val="30"/>
              <w:szCs w:val="30"/>
            </w:rPr>
            <w:t>7</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_Toc29950 </w:instrText>
          </w:r>
          <w:r>
            <w:rPr>
              <w:rFonts w:hint="eastAsia" w:ascii="黑体" w:hAnsi="黑体" w:eastAsia="黑体" w:cs="黑体"/>
              <w:sz w:val="30"/>
              <w:szCs w:val="30"/>
            </w:rPr>
            <w:fldChar w:fldCharType="separate"/>
          </w:r>
          <w:r>
            <w:rPr>
              <w:rFonts w:hint="eastAsia" w:ascii="黑体" w:hAnsi="黑体" w:eastAsia="黑体" w:cs="黑体"/>
              <w:sz w:val="30"/>
              <w:szCs w:val="30"/>
            </w:rPr>
            <w:t>六、一般公共预算财政拨款基本支出决算情况说明</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_Toc29950 \h </w:instrText>
          </w:r>
          <w:r>
            <w:rPr>
              <w:rFonts w:hint="eastAsia" w:ascii="黑体" w:hAnsi="黑体" w:eastAsia="黑体" w:cs="黑体"/>
              <w:sz w:val="30"/>
              <w:szCs w:val="30"/>
            </w:rPr>
            <w:fldChar w:fldCharType="separate"/>
          </w:r>
          <w:r>
            <w:rPr>
              <w:rFonts w:hint="eastAsia" w:ascii="黑体" w:hAnsi="黑体" w:eastAsia="黑体" w:cs="黑体"/>
              <w:sz w:val="30"/>
              <w:szCs w:val="30"/>
            </w:rPr>
            <w:t>8</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_Toc21328 </w:instrText>
          </w:r>
          <w:r>
            <w:rPr>
              <w:rFonts w:hint="eastAsia" w:ascii="黑体" w:hAnsi="黑体" w:eastAsia="黑体" w:cs="黑体"/>
              <w:sz w:val="30"/>
              <w:szCs w:val="30"/>
            </w:rPr>
            <w:fldChar w:fldCharType="separate"/>
          </w:r>
          <w:r>
            <w:rPr>
              <w:rFonts w:hint="eastAsia" w:ascii="黑体" w:hAnsi="黑体" w:eastAsia="黑体" w:cs="黑体"/>
              <w:sz w:val="30"/>
              <w:szCs w:val="30"/>
            </w:rPr>
            <w:t>七、“三公”经费财政拨款支出决算情况说明</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_Toc21328 \h </w:instrText>
          </w:r>
          <w:r>
            <w:rPr>
              <w:rFonts w:hint="eastAsia" w:ascii="黑体" w:hAnsi="黑体" w:eastAsia="黑体" w:cs="黑体"/>
              <w:sz w:val="30"/>
              <w:szCs w:val="30"/>
            </w:rPr>
            <w:fldChar w:fldCharType="separate"/>
          </w:r>
          <w:r>
            <w:rPr>
              <w:rFonts w:hint="eastAsia" w:ascii="黑体" w:hAnsi="黑体" w:eastAsia="黑体" w:cs="黑体"/>
              <w:sz w:val="30"/>
              <w:szCs w:val="30"/>
            </w:rPr>
            <w:t>9</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_Toc5767 </w:instrText>
          </w:r>
          <w:r>
            <w:rPr>
              <w:rFonts w:hint="eastAsia" w:ascii="黑体" w:hAnsi="黑体" w:eastAsia="黑体" w:cs="黑体"/>
              <w:sz w:val="30"/>
              <w:szCs w:val="30"/>
            </w:rPr>
            <w:fldChar w:fldCharType="separate"/>
          </w:r>
          <w:r>
            <w:rPr>
              <w:rFonts w:hint="eastAsia" w:ascii="黑体" w:hAnsi="黑体" w:eastAsia="黑体" w:cs="黑体"/>
              <w:sz w:val="30"/>
              <w:szCs w:val="30"/>
            </w:rPr>
            <w:t>八、政府性基金预算支出决算情况说明</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_Toc5767 \h </w:instrText>
          </w:r>
          <w:r>
            <w:rPr>
              <w:rFonts w:hint="eastAsia" w:ascii="黑体" w:hAnsi="黑体" w:eastAsia="黑体" w:cs="黑体"/>
              <w:sz w:val="30"/>
              <w:szCs w:val="30"/>
            </w:rPr>
            <w:fldChar w:fldCharType="separate"/>
          </w:r>
          <w:r>
            <w:rPr>
              <w:rFonts w:hint="eastAsia" w:ascii="黑体" w:hAnsi="黑体" w:eastAsia="黑体" w:cs="黑体"/>
              <w:sz w:val="30"/>
              <w:szCs w:val="30"/>
            </w:rPr>
            <w:t>10</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_Toc15179 </w:instrText>
          </w:r>
          <w:r>
            <w:rPr>
              <w:rFonts w:hint="eastAsia" w:ascii="黑体" w:hAnsi="黑体" w:eastAsia="黑体" w:cs="黑体"/>
              <w:sz w:val="30"/>
              <w:szCs w:val="30"/>
            </w:rPr>
            <w:fldChar w:fldCharType="separate"/>
          </w:r>
          <w:r>
            <w:rPr>
              <w:rFonts w:hint="eastAsia" w:ascii="黑体" w:hAnsi="黑体" w:eastAsia="黑体" w:cs="黑体"/>
              <w:sz w:val="30"/>
              <w:szCs w:val="30"/>
            </w:rPr>
            <w:t>九、 国有资本经营预算支出决算情况说明</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_Toc15179 \h </w:instrText>
          </w:r>
          <w:r>
            <w:rPr>
              <w:rFonts w:hint="eastAsia" w:ascii="黑体" w:hAnsi="黑体" w:eastAsia="黑体" w:cs="黑体"/>
              <w:sz w:val="30"/>
              <w:szCs w:val="30"/>
            </w:rPr>
            <w:fldChar w:fldCharType="separate"/>
          </w:r>
          <w:r>
            <w:rPr>
              <w:rFonts w:hint="eastAsia" w:ascii="黑体" w:hAnsi="黑体" w:eastAsia="黑体" w:cs="黑体"/>
              <w:sz w:val="30"/>
              <w:szCs w:val="30"/>
            </w:rPr>
            <w:t>10</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_Toc9976 </w:instrText>
          </w:r>
          <w:r>
            <w:rPr>
              <w:rFonts w:hint="eastAsia" w:ascii="黑体" w:hAnsi="黑体" w:eastAsia="黑体" w:cs="黑体"/>
              <w:sz w:val="30"/>
              <w:szCs w:val="30"/>
            </w:rPr>
            <w:fldChar w:fldCharType="separate"/>
          </w:r>
          <w:r>
            <w:rPr>
              <w:rFonts w:hint="eastAsia" w:ascii="黑体" w:hAnsi="黑体" w:eastAsia="黑体" w:cs="黑体"/>
              <w:sz w:val="30"/>
              <w:szCs w:val="30"/>
            </w:rPr>
            <w:t>十、其他重要事项的情况说明</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_Toc9976 \h </w:instrText>
          </w:r>
          <w:r>
            <w:rPr>
              <w:rFonts w:hint="eastAsia" w:ascii="黑体" w:hAnsi="黑体" w:eastAsia="黑体" w:cs="黑体"/>
              <w:sz w:val="30"/>
              <w:szCs w:val="30"/>
            </w:rPr>
            <w:fldChar w:fldCharType="separate"/>
          </w:r>
          <w:r>
            <w:rPr>
              <w:rFonts w:hint="eastAsia" w:ascii="黑体" w:hAnsi="黑体" w:eastAsia="黑体" w:cs="黑体"/>
              <w:sz w:val="30"/>
              <w:szCs w:val="30"/>
            </w:rPr>
            <w:t>10</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b/>
              <w:bCs/>
              <w:sz w:val="30"/>
              <w:szCs w:val="30"/>
            </w:rPr>
          </w:pPr>
          <w:r>
            <w:rPr>
              <w:rFonts w:hint="eastAsia" w:ascii="黑体" w:hAnsi="黑体" w:eastAsia="黑体" w:cs="黑体"/>
              <w:b/>
              <w:bCs/>
              <w:sz w:val="30"/>
              <w:szCs w:val="30"/>
            </w:rPr>
            <w:fldChar w:fldCharType="begin"/>
          </w:r>
          <w:r>
            <w:rPr>
              <w:rFonts w:hint="eastAsia" w:ascii="黑体" w:hAnsi="黑体" w:eastAsia="黑体" w:cs="黑体"/>
              <w:b/>
              <w:bCs/>
              <w:sz w:val="30"/>
              <w:szCs w:val="30"/>
            </w:rPr>
            <w:instrText xml:space="preserve"> HYPERLINK \l _Toc9845 </w:instrText>
          </w:r>
          <w:r>
            <w:rPr>
              <w:rFonts w:hint="eastAsia" w:ascii="黑体" w:hAnsi="黑体" w:eastAsia="黑体" w:cs="黑体"/>
              <w:b/>
              <w:bCs/>
              <w:sz w:val="30"/>
              <w:szCs w:val="30"/>
            </w:rPr>
            <w:fldChar w:fldCharType="separate"/>
          </w:r>
          <w:r>
            <w:rPr>
              <w:rFonts w:hint="eastAsia" w:ascii="黑体" w:hAnsi="黑体" w:eastAsia="黑体" w:cs="黑体"/>
              <w:b/>
              <w:bCs/>
              <w:sz w:val="30"/>
              <w:szCs w:val="30"/>
            </w:rPr>
            <w:t>第三部分 名词解释</w:t>
          </w:r>
          <w:r>
            <w:rPr>
              <w:rFonts w:hint="eastAsia" w:ascii="黑体" w:hAnsi="黑体" w:eastAsia="黑体" w:cs="黑体"/>
              <w:b/>
              <w:bCs/>
              <w:sz w:val="30"/>
              <w:szCs w:val="30"/>
              <w:lang w:val="en-US" w:eastAsia="zh-CN"/>
            </w:rPr>
            <w:t>....................................</w:t>
          </w:r>
          <w:r>
            <w:rPr>
              <w:rFonts w:hint="eastAsia" w:ascii="黑体" w:hAnsi="黑体" w:eastAsia="黑体" w:cs="黑体"/>
              <w:b w:val="0"/>
              <w:bCs w:val="0"/>
              <w:sz w:val="30"/>
              <w:szCs w:val="30"/>
            </w:rPr>
            <w:fldChar w:fldCharType="begin"/>
          </w:r>
          <w:r>
            <w:rPr>
              <w:rFonts w:hint="eastAsia" w:ascii="黑体" w:hAnsi="黑体" w:eastAsia="黑体" w:cs="黑体"/>
              <w:b w:val="0"/>
              <w:bCs w:val="0"/>
              <w:sz w:val="30"/>
              <w:szCs w:val="30"/>
            </w:rPr>
            <w:instrText xml:space="preserve"> PAGEREF _Toc9845 \h </w:instrText>
          </w:r>
          <w:r>
            <w:rPr>
              <w:rFonts w:hint="eastAsia" w:ascii="黑体" w:hAnsi="黑体" w:eastAsia="黑体" w:cs="黑体"/>
              <w:b w:val="0"/>
              <w:bCs w:val="0"/>
              <w:sz w:val="30"/>
              <w:szCs w:val="30"/>
            </w:rPr>
            <w:fldChar w:fldCharType="separate"/>
          </w:r>
          <w:r>
            <w:rPr>
              <w:rFonts w:hint="eastAsia" w:ascii="黑体" w:hAnsi="黑体" w:eastAsia="黑体" w:cs="黑体"/>
              <w:b w:val="0"/>
              <w:bCs w:val="0"/>
              <w:sz w:val="30"/>
              <w:szCs w:val="30"/>
            </w:rPr>
            <w:t>15</w:t>
          </w:r>
          <w:r>
            <w:rPr>
              <w:rFonts w:hint="eastAsia" w:ascii="黑体" w:hAnsi="黑体" w:eastAsia="黑体" w:cs="黑体"/>
              <w:b w:val="0"/>
              <w:bCs w:val="0"/>
              <w:sz w:val="30"/>
              <w:szCs w:val="30"/>
            </w:rPr>
            <w:fldChar w:fldCharType="end"/>
          </w:r>
          <w:r>
            <w:rPr>
              <w:rFonts w:hint="eastAsia" w:ascii="黑体" w:hAnsi="黑体" w:eastAsia="黑体" w:cs="黑体"/>
              <w:b/>
              <w:bCs/>
              <w:sz w:val="30"/>
              <w:szCs w:val="30"/>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b/>
              <w:bCs/>
              <w:sz w:val="30"/>
              <w:szCs w:val="30"/>
            </w:rPr>
          </w:pPr>
          <w:r>
            <w:rPr>
              <w:rFonts w:hint="eastAsia" w:ascii="黑体" w:hAnsi="黑体" w:eastAsia="黑体" w:cs="黑体"/>
              <w:b/>
              <w:bCs/>
              <w:sz w:val="30"/>
              <w:szCs w:val="30"/>
            </w:rPr>
            <w:fldChar w:fldCharType="begin"/>
          </w:r>
          <w:r>
            <w:rPr>
              <w:rFonts w:hint="eastAsia" w:ascii="黑体" w:hAnsi="黑体" w:eastAsia="黑体" w:cs="黑体"/>
              <w:b/>
              <w:bCs/>
              <w:sz w:val="30"/>
              <w:szCs w:val="30"/>
            </w:rPr>
            <w:instrText xml:space="preserve"> HYPERLINK \l _Toc21403 </w:instrText>
          </w:r>
          <w:r>
            <w:rPr>
              <w:rFonts w:hint="eastAsia" w:ascii="黑体" w:hAnsi="黑体" w:eastAsia="黑体" w:cs="黑体"/>
              <w:b/>
              <w:bCs/>
              <w:sz w:val="30"/>
              <w:szCs w:val="30"/>
            </w:rPr>
            <w:fldChar w:fldCharType="separate"/>
          </w:r>
          <w:r>
            <w:rPr>
              <w:rFonts w:hint="eastAsia" w:ascii="黑体" w:hAnsi="黑体" w:eastAsia="黑体" w:cs="黑体"/>
              <w:b/>
              <w:bCs/>
              <w:sz w:val="30"/>
              <w:szCs w:val="30"/>
            </w:rPr>
            <w:t>第四部分 附件</w:t>
          </w:r>
          <w:r>
            <w:rPr>
              <w:rFonts w:hint="eastAsia" w:ascii="黑体" w:hAnsi="黑体" w:eastAsia="黑体" w:cs="黑体"/>
              <w:b/>
              <w:bCs/>
              <w:sz w:val="30"/>
              <w:szCs w:val="30"/>
            </w:rPr>
            <w:tab/>
          </w:r>
          <w:r>
            <w:rPr>
              <w:rFonts w:hint="eastAsia" w:ascii="黑体" w:hAnsi="黑体" w:eastAsia="黑体" w:cs="黑体"/>
              <w:b w:val="0"/>
              <w:bCs w:val="0"/>
              <w:sz w:val="30"/>
              <w:szCs w:val="30"/>
            </w:rPr>
            <w:fldChar w:fldCharType="begin"/>
          </w:r>
          <w:r>
            <w:rPr>
              <w:rFonts w:hint="eastAsia" w:ascii="黑体" w:hAnsi="黑体" w:eastAsia="黑体" w:cs="黑体"/>
              <w:b w:val="0"/>
              <w:bCs w:val="0"/>
              <w:sz w:val="30"/>
              <w:szCs w:val="30"/>
            </w:rPr>
            <w:instrText xml:space="preserve"> PAGEREF _Toc21403 \h </w:instrText>
          </w:r>
          <w:r>
            <w:rPr>
              <w:rFonts w:hint="eastAsia" w:ascii="黑体" w:hAnsi="黑体" w:eastAsia="黑体" w:cs="黑体"/>
              <w:b w:val="0"/>
              <w:bCs w:val="0"/>
              <w:sz w:val="30"/>
              <w:szCs w:val="30"/>
            </w:rPr>
            <w:fldChar w:fldCharType="separate"/>
          </w:r>
          <w:r>
            <w:rPr>
              <w:rFonts w:hint="eastAsia" w:ascii="黑体" w:hAnsi="黑体" w:eastAsia="黑体" w:cs="黑体"/>
              <w:b w:val="0"/>
              <w:bCs w:val="0"/>
              <w:sz w:val="30"/>
              <w:szCs w:val="30"/>
            </w:rPr>
            <w:t>17</w:t>
          </w:r>
          <w:r>
            <w:rPr>
              <w:rFonts w:hint="eastAsia" w:ascii="黑体" w:hAnsi="黑体" w:eastAsia="黑体" w:cs="黑体"/>
              <w:b w:val="0"/>
              <w:bCs w:val="0"/>
              <w:sz w:val="30"/>
              <w:szCs w:val="30"/>
            </w:rPr>
            <w:fldChar w:fldCharType="end"/>
          </w:r>
          <w:r>
            <w:rPr>
              <w:rFonts w:hint="eastAsia" w:ascii="黑体" w:hAnsi="黑体" w:eastAsia="黑体" w:cs="黑体"/>
              <w:b/>
              <w:bCs/>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_Toc30367 </w:instrText>
          </w:r>
          <w:r>
            <w:rPr>
              <w:rFonts w:hint="eastAsia" w:ascii="黑体" w:hAnsi="黑体" w:eastAsia="黑体" w:cs="黑体"/>
              <w:sz w:val="30"/>
              <w:szCs w:val="30"/>
            </w:rPr>
            <w:fldChar w:fldCharType="separate"/>
          </w:r>
          <w:r>
            <w:rPr>
              <w:rFonts w:hint="eastAsia" w:ascii="黑体" w:hAnsi="黑体" w:eastAsia="黑体" w:cs="黑体"/>
              <w:sz w:val="30"/>
              <w:szCs w:val="30"/>
              <w:lang w:eastAsia="zh-CN"/>
            </w:rPr>
            <w:t>中共广元市昭化区委组织部</w:t>
          </w:r>
          <w:r>
            <w:rPr>
              <w:rFonts w:hint="eastAsia" w:ascii="黑体" w:hAnsi="黑体" w:eastAsia="黑体" w:cs="黑体"/>
              <w:sz w:val="30"/>
              <w:szCs w:val="30"/>
            </w:rPr>
            <w:t>部门</w:t>
          </w:r>
          <w:r>
            <w:rPr>
              <w:rFonts w:hint="eastAsia" w:ascii="黑体" w:hAnsi="黑体" w:eastAsia="黑体" w:cs="黑体"/>
              <w:sz w:val="30"/>
              <w:szCs w:val="30"/>
              <w:lang w:eastAsia="zh-CN"/>
            </w:rPr>
            <w:t>2020</w:t>
          </w:r>
          <w:r>
            <w:rPr>
              <w:rFonts w:hint="eastAsia" w:ascii="黑体" w:hAnsi="黑体" w:eastAsia="黑体" w:cs="黑体"/>
              <w:sz w:val="30"/>
              <w:szCs w:val="30"/>
            </w:rPr>
            <w:t>年部门</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_Toc30367 \h </w:instrText>
          </w:r>
          <w:r>
            <w:rPr>
              <w:rFonts w:hint="eastAsia" w:ascii="黑体" w:hAnsi="黑体" w:eastAsia="黑体" w:cs="黑体"/>
              <w:sz w:val="30"/>
              <w:szCs w:val="30"/>
            </w:rPr>
            <w:fldChar w:fldCharType="separate"/>
          </w:r>
          <w:r>
            <w:rPr>
              <w:rFonts w:hint="eastAsia" w:ascii="黑体" w:hAnsi="黑体" w:eastAsia="黑体" w:cs="黑体"/>
              <w:sz w:val="30"/>
              <w:szCs w:val="30"/>
            </w:rPr>
            <w:t>17</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_Toc14466 </w:instrText>
          </w:r>
          <w:r>
            <w:rPr>
              <w:rFonts w:hint="eastAsia" w:ascii="黑体" w:hAnsi="黑体" w:eastAsia="黑体" w:cs="黑体"/>
              <w:sz w:val="30"/>
              <w:szCs w:val="30"/>
            </w:rPr>
            <w:fldChar w:fldCharType="separate"/>
          </w:r>
          <w:r>
            <w:rPr>
              <w:rFonts w:hint="eastAsia" w:ascii="黑体" w:hAnsi="黑体" w:eastAsia="黑体" w:cs="黑体"/>
              <w:sz w:val="30"/>
              <w:szCs w:val="30"/>
            </w:rPr>
            <w:t>整体支出绩效评价报告</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_Toc14466 \h </w:instrText>
          </w:r>
          <w:r>
            <w:rPr>
              <w:rFonts w:hint="eastAsia" w:ascii="黑体" w:hAnsi="黑体" w:eastAsia="黑体" w:cs="黑体"/>
              <w:sz w:val="30"/>
              <w:szCs w:val="30"/>
            </w:rPr>
            <w:fldChar w:fldCharType="separate"/>
          </w:r>
          <w:r>
            <w:rPr>
              <w:rFonts w:hint="eastAsia" w:ascii="黑体" w:hAnsi="黑体" w:eastAsia="黑体" w:cs="黑体"/>
              <w:sz w:val="30"/>
              <w:szCs w:val="30"/>
            </w:rPr>
            <w:t>17</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_Toc30243 </w:instrText>
          </w:r>
          <w:r>
            <w:rPr>
              <w:rFonts w:hint="eastAsia" w:ascii="黑体" w:hAnsi="黑体" w:eastAsia="黑体" w:cs="黑体"/>
              <w:sz w:val="30"/>
              <w:szCs w:val="30"/>
            </w:rPr>
            <w:fldChar w:fldCharType="separate"/>
          </w:r>
          <w:r>
            <w:rPr>
              <w:rFonts w:hint="eastAsia" w:ascii="黑体" w:hAnsi="黑体" w:eastAsia="黑体" w:cs="黑体"/>
              <w:sz w:val="30"/>
              <w:szCs w:val="30"/>
            </w:rPr>
            <w:t>一、部门（单位）概况</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_Toc30243 \h </w:instrText>
          </w:r>
          <w:r>
            <w:rPr>
              <w:rFonts w:hint="eastAsia" w:ascii="黑体" w:hAnsi="黑体" w:eastAsia="黑体" w:cs="黑体"/>
              <w:sz w:val="30"/>
              <w:szCs w:val="30"/>
            </w:rPr>
            <w:fldChar w:fldCharType="separate"/>
          </w:r>
          <w:r>
            <w:rPr>
              <w:rFonts w:hint="eastAsia" w:ascii="黑体" w:hAnsi="黑体" w:eastAsia="黑体" w:cs="黑体"/>
              <w:sz w:val="30"/>
              <w:szCs w:val="30"/>
            </w:rPr>
            <w:t>17</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_Toc18063 </w:instrText>
          </w:r>
          <w:r>
            <w:rPr>
              <w:rFonts w:hint="eastAsia" w:ascii="黑体" w:hAnsi="黑体" w:eastAsia="黑体" w:cs="黑体"/>
              <w:sz w:val="30"/>
              <w:szCs w:val="30"/>
            </w:rPr>
            <w:fldChar w:fldCharType="separate"/>
          </w:r>
          <w:r>
            <w:rPr>
              <w:rFonts w:hint="eastAsia" w:ascii="黑体" w:hAnsi="黑体" w:eastAsia="黑体" w:cs="黑体"/>
              <w:sz w:val="30"/>
              <w:szCs w:val="30"/>
            </w:rPr>
            <w:t>二、部门财政资金收支情况</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_Toc18063 \h </w:instrText>
          </w:r>
          <w:r>
            <w:rPr>
              <w:rFonts w:hint="eastAsia" w:ascii="黑体" w:hAnsi="黑体" w:eastAsia="黑体" w:cs="黑体"/>
              <w:sz w:val="30"/>
              <w:szCs w:val="30"/>
            </w:rPr>
            <w:fldChar w:fldCharType="separate"/>
          </w:r>
          <w:r>
            <w:rPr>
              <w:rFonts w:hint="eastAsia" w:ascii="黑体" w:hAnsi="黑体" w:eastAsia="黑体" w:cs="黑体"/>
              <w:sz w:val="30"/>
              <w:szCs w:val="30"/>
            </w:rPr>
            <w:t>17</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_Toc16335 </w:instrText>
          </w:r>
          <w:r>
            <w:rPr>
              <w:rFonts w:hint="eastAsia" w:ascii="黑体" w:hAnsi="黑体" w:eastAsia="黑体" w:cs="黑体"/>
              <w:sz w:val="30"/>
              <w:szCs w:val="30"/>
            </w:rPr>
            <w:fldChar w:fldCharType="separate"/>
          </w:r>
          <w:r>
            <w:rPr>
              <w:rFonts w:hint="eastAsia" w:ascii="黑体" w:hAnsi="黑体" w:eastAsia="黑体" w:cs="黑体"/>
              <w:sz w:val="30"/>
              <w:szCs w:val="30"/>
            </w:rPr>
            <w:t>三、部门整体预算绩效管理情况</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_Toc16335 \h </w:instrText>
          </w:r>
          <w:r>
            <w:rPr>
              <w:rFonts w:hint="eastAsia" w:ascii="黑体" w:hAnsi="黑体" w:eastAsia="黑体" w:cs="黑体"/>
              <w:sz w:val="30"/>
              <w:szCs w:val="30"/>
            </w:rPr>
            <w:fldChar w:fldCharType="separate"/>
          </w:r>
          <w:r>
            <w:rPr>
              <w:rFonts w:hint="eastAsia" w:ascii="黑体" w:hAnsi="黑体" w:eastAsia="黑体" w:cs="黑体"/>
              <w:sz w:val="30"/>
              <w:szCs w:val="30"/>
            </w:rPr>
            <w:t>17</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_Toc16695 </w:instrText>
          </w:r>
          <w:r>
            <w:rPr>
              <w:rFonts w:hint="eastAsia" w:ascii="黑体" w:hAnsi="黑体" w:eastAsia="黑体" w:cs="黑体"/>
              <w:sz w:val="30"/>
              <w:szCs w:val="30"/>
            </w:rPr>
            <w:fldChar w:fldCharType="separate"/>
          </w:r>
          <w:r>
            <w:rPr>
              <w:rFonts w:hint="eastAsia" w:ascii="黑体" w:hAnsi="黑体" w:eastAsia="黑体" w:cs="黑体"/>
              <w:sz w:val="30"/>
              <w:szCs w:val="30"/>
            </w:rPr>
            <w:t>四、评价结论及建议</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_Toc16695 \h </w:instrText>
          </w:r>
          <w:r>
            <w:rPr>
              <w:rFonts w:hint="eastAsia" w:ascii="黑体" w:hAnsi="黑体" w:eastAsia="黑体" w:cs="黑体"/>
              <w:sz w:val="30"/>
              <w:szCs w:val="30"/>
            </w:rPr>
            <w:fldChar w:fldCharType="separate"/>
          </w:r>
          <w:r>
            <w:rPr>
              <w:rFonts w:hint="eastAsia" w:ascii="黑体" w:hAnsi="黑体" w:eastAsia="黑体" w:cs="黑体"/>
              <w:sz w:val="30"/>
              <w:szCs w:val="30"/>
            </w:rPr>
            <w:t>19</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_Toc8029 </w:instrText>
          </w:r>
          <w:r>
            <w:rPr>
              <w:rFonts w:hint="eastAsia" w:ascii="黑体" w:hAnsi="黑体" w:eastAsia="黑体" w:cs="黑体"/>
              <w:sz w:val="30"/>
              <w:szCs w:val="30"/>
            </w:rPr>
            <w:fldChar w:fldCharType="separate"/>
          </w:r>
          <w:r>
            <w:rPr>
              <w:rFonts w:hint="eastAsia" w:ascii="黑体" w:hAnsi="黑体" w:eastAsia="黑体" w:cs="黑体"/>
              <w:sz w:val="30"/>
              <w:szCs w:val="30"/>
              <w:lang w:eastAsia="zh-CN"/>
            </w:rPr>
            <w:t>东西部扶贫协作人才交流</w:t>
          </w:r>
          <w:r>
            <w:rPr>
              <w:rFonts w:hint="eastAsia" w:ascii="黑体" w:hAnsi="黑体" w:eastAsia="黑体" w:cs="黑体"/>
              <w:sz w:val="30"/>
              <w:szCs w:val="30"/>
              <w:lang w:val="zh-CN" w:eastAsia="zh-CN"/>
            </w:rPr>
            <w:t>项目</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_Toc8029 \h </w:instrText>
          </w:r>
          <w:r>
            <w:rPr>
              <w:rFonts w:hint="eastAsia" w:ascii="黑体" w:hAnsi="黑体" w:eastAsia="黑体" w:cs="黑体"/>
              <w:sz w:val="30"/>
              <w:szCs w:val="30"/>
            </w:rPr>
            <w:fldChar w:fldCharType="separate"/>
          </w:r>
          <w:r>
            <w:rPr>
              <w:rFonts w:hint="eastAsia" w:ascii="黑体" w:hAnsi="黑体" w:eastAsia="黑体" w:cs="黑体"/>
              <w:sz w:val="30"/>
              <w:szCs w:val="30"/>
            </w:rPr>
            <w:t>20</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_Toc10514 </w:instrText>
          </w:r>
          <w:r>
            <w:rPr>
              <w:rFonts w:hint="eastAsia" w:ascii="黑体" w:hAnsi="黑体" w:eastAsia="黑体" w:cs="黑体"/>
              <w:sz w:val="30"/>
              <w:szCs w:val="30"/>
            </w:rPr>
            <w:fldChar w:fldCharType="separate"/>
          </w:r>
          <w:r>
            <w:rPr>
              <w:rFonts w:hint="eastAsia" w:ascii="黑体" w:hAnsi="黑体" w:eastAsia="黑体" w:cs="黑体"/>
              <w:sz w:val="30"/>
              <w:szCs w:val="30"/>
              <w:lang w:eastAsia="zh-CN"/>
            </w:rPr>
            <w:t>2020年</w:t>
          </w:r>
          <w:r>
            <w:rPr>
              <w:rFonts w:hint="eastAsia" w:ascii="黑体" w:hAnsi="黑体" w:eastAsia="黑体" w:cs="黑体"/>
              <w:sz w:val="30"/>
              <w:szCs w:val="30"/>
              <w:lang w:val="zh-CN" w:eastAsia="zh-CN"/>
            </w:rPr>
            <w:t>绩效评价报告</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_Toc10514 \h </w:instrText>
          </w:r>
          <w:r>
            <w:rPr>
              <w:rFonts w:hint="eastAsia" w:ascii="黑体" w:hAnsi="黑体" w:eastAsia="黑体" w:cs="黑体"/>
              <w:sz w:val="30"/>
              <w:szCs w:val="30"/>
            </w:rPr>
            <w:fldChar w:fldCharType="separate"/>
          </w:r>
          <w:r>
            <w:rPr>
              <w:rFonts w:hint="eastAsia" w:ascii="黑体" w:hAnsi="黑体" w:eastAsia="黑体" w:cs="黑体"/>
              <w:sz w:val="30"/>
              <w:szCs w:val="30"/>
            </w:rPr>
            <w:t>20</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_Toc9124 </w:instrText>
          </w:r>
          <w:r>
            <w:rPr>
              <w:rFonts w:hint="eastAsia" w:ascii="黑体" w:hAnsi="黑体" w:eastAsia="黑体" w:cs="黑体"/>
              <w:sz w:val="30"/>
              <w:szCs w:val="30"/>
            </w:rPr>
            <w:fldChar w:fldCharType="separate"/>
          </w:r>
          <w:r>
            <w:rPr>
              <w:rFonts w:hint="eastAsia" w:ascii="黑体" w:hAnsi="黑体" w:eastAsia="黑体" w:cs="黑体"/>
              <w:bCs/>
              <w:sz w:val="30"/>
              <w:szCs w:val="30"/>
            </w:rPr>
            <w:t>一、</w:t>
          </w:r>
          <w:r>
            <w:rPr>
              <w:rFonts w:hint="eastAsia" w:ascii="黑体" w:hAnsi="黑体" w:eastAsia="黑体" w:cs="黑体"/>
              <w:bCs/>
              <w:sz w:val="30"/>
              <w:szCs w:val="30"/>
              <w:lang w:val="zh-CN"/>
            </w:rPr>
            <w:t>项目概况</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_Toc9124 \h </w:instrText>
          </w:r>
          <w:r>
            <w:rPr>
              <w:rFonts w:hint="eastAsia" w:ascii="黑体" w:hAnsi="黑体" w:eastAsia="黑体" w:cs="黑体"/>
              <w:sz w:val="30"/>
              <w:szCs w:val="30"/>
            </w:rPr>
            <w:fldChar w:fldCharType="separate"/>
          </w:r>
          <w:r>
            <w:rPr>
              <w:rFonts w:hint="eastAsia" w:ascii="黑体" w:hAnsi="黑体" w:eastAsia="黑体" w:cs="黑体"/>
              <w:sz w:val="30"/>
              <w:szCs w:val="30"/>
            </w:rPr>
            <w:t>20</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_Toc16845 </w:instrText>
          </w:r>
          <w:r>
            <w:rPr>
              <w:rFonts w:hint="eastAsia" w:ascii="黑体" w:hAnsi="黑体" w:eastAsia="黑体" w:cs="黑体"/>
              <w:sz w:val="30"/>
              <w:szCs w:val="30"/>
            </w:rPr>
            <w:fldChar w:fldCharType="separate"/>
          </w:r>
          <w:r>
            <w:rPr>
              <w:rFonts w:hint="eastAsia" w:ascii="黑体" w:hAnsi="黑体" w:eastAsia="黑体" w:cs="黑体"/>
              <w:bCs/>
              <w:sz w:val="30"/>
              <w:szCs w:val="30"/>
            </w:rPr>
            <w:t>二、项目资金申报及使用情况</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_Toc16845 \h </w:instrText>
          </w:r>
          <w:r>
            <w:rPr>
              <w:rFonts w:hint="eastAsia" w:ascii="黑体" w:hAnsi="黑体" w:eastAsia="黑体" w:cs="黑体"/>
              <w:sz w:val="30"/>
              <w:szCs w:val="30"/>
            </w:rPr>
            <w:fldChar w:fldCharType="separate"/>
          </w:r>
          <w:r>
            <w:rPr>
              <w:rFonts w:hint="eastAsia" w:ascii="黑体" w:hAnsi="黑体" w:eastAsia="黑体" w:cs="黑体"/>
              <w:sz w:val="30"/>
              <w:szCs w:val="30"/>
            </w:rPr>
            <w:t>21</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_Toc32487 </w:instrText>
          </w:r>
          <w:r>
            <w:rPr>
              <w:rFonts w:hint="eastAsia" w:ascii="黑体" w:hAnsi="黑体" w:eastAsia="黑体" w:cs="黑体"/>
              <w:sz w:val="30"/>
              <w:szCs w:val="30"/>
            </w:rPr>
            <w:fldChar w:fldCharType="separate"/>
          </w:r>
          <w:r>
            <w:rPr>
              <w:rFonts w:hint="eastAsia" w:ascii="黑体" w:hAnsi="黑体" w:eastAsia="黑体" w:cs="黑体"/>
              <w:bCs/>
              <w:sz w:val="30"/>
              <w:szCs w:val="30"/>
            </w:rPr>
            <w:t>三、项目实施及管理情况</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_Toc32487 \h </w:instrText>
          </w:r>
          <w:r>
            <w:rPr>
              <w:rFonts w:hint="eastAsia" w:ascii="黑体" w:hAnsi="黑体" w:eastAsia="黑体" w:cs="黑体"/>
              <w:sz w:val="30"/>
              <w:szCs w:val="30"/>
            </w:rPr>
            <w:fldChar w:fldCharType="separate"/>
          </w:r>
          <w:r>
            <w:rPr>
              <w:rFonts w:hint="eastAsia" w:ascii="黑体" w:hAnsi="黑体" w:eastAsia="黑体" w:cs="黑体"/>
              <w:sz w:val="30"/>
              <w:szCs w:val="30"/>
            </w:rPr>
            <w:t>22</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_Toc32075 </w:instrText>
          </w:r>
          <w:r>
            <w:rPr>
              <w:rFonts w:hint="eastAsia" w:ascii="黑体" w:hAnsi="黑体" w:eastAsia="黑体" w:cs="黑体"/>
              <w:sz w:val="30"/>
              <w:szCs w:val="30"/>
            </w:rPr>
            <w:fldChar w:fldCharType="separate"/>
          </w:r>
          <w:r>
            <w:rPr>
              <w:rFonts w:hint="eastAsia" w:ascii="黑体" w:hAnsi="黑体" w:eastAsia="黑体" w:cs="黑体"/>
              <w:bCs/>
              <w:sz w:val="30"/>
              <w:szCs w:val="30"/>
            </w:rPr>
            <w:t>四、项目绩效情况</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_Toc32075 \h </w:instrText>
          </w:r>
          <w:r>
            <w:rPr>
              <w:rFonts w:hint="eastAsia" w:ascii="黑体" w:hAnsi="黑体" w:eastAsia="黑体" w:cs="黑体"/>
              <w:sz w:val="30"/>
              <w:szCs w:val="30"/>
            </w:rPr>
            <w:fldChar w:fldCharType="separate"/>
          </w:r>
          <w:r>
            <w:rPr>
              <w:rFonts w:hint="eastAsia" w:ascii="黑体" w:hAnsi="黑体" w:eastAsia="黑体" w:cs="黑体"/>
              <w:sz w:val="30"/>
              <w:szCs w:val="30"/>
            </w:rPr>
            <w:t>22</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_Toc11189 </w:instrText>
          </w:r>
          <w:r>
            <w:rPr>
              <w:rFonts w:hint="eastAsia" w:ascii="黑体" w:hAnsi="黑体" w:eastAsia="黑体" w:cs="黑体"/>
              <w:sz w:val="30"/>
              <w:szCs w:val="30"/>
            </w:rPr>
            <w:fldChar w:fldCharType="separate"/>
          </w:r>
          <w:r>
            <w:rPr>
              <w:rFonts w:hint="eastAsia" w:ascii="黑体" w:hAnsi="黑体" w:eastAsia="黑体" w:cs="黑体"/>
              <w:bCs/>
              <w:sz w:val="30"/>
              <w:szCs w:val="30"/>
            </w:rPr>
            <w:t>五、评价结论及建议</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_Toc11189 \h </w:instrText>
          </w:r>
          <w:r>
            <w:rPr>
              <w:rFonts w:hint="eastAsia" w:ascii="黑体" w:hAnsi="黑体" w:eastAsia="黑体" w:cs="黑体"/>
              <w:sz w:val="30"/>
              <w:szCs w:val="30"/>
            </w:rPr>
            <w:fldChar w:fldCharType="separate"/>
          </w:r>
          <w:r>
            <w:rPr>
              <w:rFonts w:hint="eastAsia" w:ascii="黑体" w:hAnsi="黑体" w:eastAsia="黑体" w:cs="黑体"/>
              <w:sz w:val="30"/>
              <w:szCs w:val="30"/>
            </w:rPr>
            <w:t>23</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b/>
              <w:bCs/>
              <w:sz w:val="30"/>
              <w:szCs w:val="30"/>
            </w:rPr>
          </w:pPr>
          <w:r>
            <w:rPr>
              <w:rFonts w:hint="eastAsia" w:ascii="黑体" w:hAnsi="黑体" w:eastAsia="黑体" w:cs="黑体"/>
              <w:b/>
              <w:bCs/>
              <w:sz w:val="30"/>
              <w:szCs w:val="30"/>
            </w:rPr>
            <w:fldChar w:fldCharType="begin"/>
          </w:r>
          <w:r>
            <w:rPr>
              <w:rFonts w:hint="eastAsia" w:ascii="黑体" w:hAnsi="黑体" w:eastAsia="黑体" w:cs="黑体"/>
              <w:b/>
              <w:bCs/>
              <w:sz w:val="30"/>
              <w:szCs w:val="30"/>
            </w:rPr>
            <w:instrText xml:space="preserve"> HYPERLINK \l _Toc931 </w:instrText>
          </w:r>
          <w:r>
            <w:rPr>
              <w:rFonts w:hint="eastAsia" w:ascii="黑体" w:hAnsi="黑体" w:eastAsia="黑体" w:cs="黑体"/>
              <w:b/>
              <w:bCs/>
              <w:sz w:val="30"/>
              <w:szCs w:val="30"/>
            </w:rPr>
            <w:fldChar w:fldCharType="separate"/>
          </w:r>
          <w:r>
            <w:rPr>
              <w:rFonts w:hint="eastAsia" w:ascii="黑体" w:hAnsi="黑体" w:eastAsia="黑体" w:cs="黑体"/>
              <w:b/>
              <w:bCs/>
              <w:sz w:val="30"/>
              <w:szCs w:val="30"/>
            </w:rPr>
            <w:t>第五部分 附表</w:t>
          </w:r>
          <w:r>
            <w:rPr>
              <w:rFonts w:hint="eastAsia" w:ascii="黑体" w:hAnsi="黑体" w:eastAsia="黑体" w:cs="黑体"/>
              <w:b/>
              <w:bCs/>
              <w:sz w:val="30"/>
              <w:szCs w:val="30"/>
            </w:rPr>
            <w:tab/>
          </w:r>
          <w:r>
            <w:rPr>
              <w:rFonts w:hint="eastAsia" w:ascii="黑体" w:hAnsi="黑体" w:eastAsia="黑体" w:cs="黑体"/>
              <w:b w:val="0"/>
              <w:bCs w:val="0"/>
              <w:sz w:val="30"/>
              <w:szCs w:val="30"/>
            </w:rPr>
            <w:fldChar w:fldCharType="begin"/>
          </w:r>
          <w:r>
            <w:rPr>
              <w:rFonts w:hint="eastAsia" w:ascii="黑体" w:hAnsi="黑体" w:eastAsia="黑体" w:cs="黑体"/>
              <w:b w:val="0"/>
              <w:bCs w:val="0"/>
              <w:sz w:val="30"/>
              <w:szCs w:val="30"/>
            </w:rPr>
            <w:instrText xml:space="preserve"> PAGEREF _Toc931 \h </w:instrText>
          </w:r>
          <w:r>
            <w:rPr>
              <w:rFonts w:hint="eastAsia" w:ascii="黑体" w:hAnsi="黑体" w:eastAsia="黑体" w:cs="黑体"/>
              <w:b w:val="0"/>
              <w:bCs w:val="0"/>
              <w:sz w:val="30"/>
              <w:szCs w:val="30"/>
            </w:rPr>
            <w:fldChar w:fldCharType="separate"/>
          </w:r>
          <w:r>
            <w:rPr>
              <w:rFonts w:hint="eastAsia" w:ascii="黑体" w:hAnsi="黑体" w:eastAsia="黑体" w:cs="黑体"/>
              <w:b w:val="0"/>
              <w:bCs w:val="0"/>
              <w:sz w:val="30"/>
              <w:szCs w:val="30"/>
            </w:rPr>
            <w:t>24</w:t>
          </w:r>
          <w:r>
            <w:rPr>
              <w:rFonts w:hint="eastAsia" w:ascii="黑体" w:hAnsi="黑体" w:eastAsia="黑体" w:cs="黑体"/>
              <w:b w:val="0"/>
              <w:bCs w:val="0"/>
              <w:sz w:val="30"/>
              <w:szCs w:val="30"/>
            </w:rPr>
            <w:fldChar w:fldCharType="end"/>
          </w:r>
          <w:r>
            <w:rPr>
              <w:rFonts w:hint="eastAsia" w:ascii="黑体" w:hAnsi="黑体" w:eastAsia="黑体" w:cs="黑体"/>
              <w:b/>
              <w:bCs/>
              <w:sz w:val="30"/>
              <w:szCs w:val="30"/>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lang w:val="en-US" w:eastAsia="zh-CN"/>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_Toc29321 </w:instrText>
          </w:r>
          <w:r>
            <w:rPr>
              <w:rFonts w:hint="eastAsia" w:ascii="黑体" w:hAnsi="黑体" w:eastAsia="黑体" w:cs="黑体"/>
              <w:sz w:val="30"/>
              <w:szCs w:val="30"/>
            </w:rPr>
            <w:fldChar w:fldCharType="separate"/>
          </w:r>
          <w:r>
            <w:rPr>
              <w:rFonts w:hint="eastAsia" w:ascii="黑体" w:hAnsi="黑体" w:eastAsia="黑体" w:cs="黑体"/>
              <w:sz w:val="30"/>
              <w:szCs w:val="30"/>
            </w:rPr>
            <w:t>一、收</w:t>
          </w:r>
          <w:r>
            <w:rPr>
              <w:rFonts w:hint="eastAsia" w:ascii="黑体" w:hAnsi="黑体" w:eastAsia="黑体" w:cs="黑体"/>
              <w:bCs w:val="0"/>
              <w:sz w:val="30"/>
              <w:szCs w:val="30"/>
            </w:rPr>
            <w:t>入支出决算总表</w:t>
          </w:r>
          <w:r>
            <w:rPr>
              <w:rFonts w:hint="eastAsia" w:ascii="黑体" w:hAnsi="黑体" w:eastAsia="黑体" w:cs="黑体"/>
              <w:sz w:val="30"/>
              <w:szCs w:val="30"/>
            </w:rPr>
            <w:tab/>
          </w:r>
          <w:r>
            <w:rPr>
              <w:rFonts w:hint="eastAsia" w:ascii="黑体" w:hAnsi="黑体" w:eastAsia="黑体" w:cs="黑体"/>
              <w:sz w:val="30"/>
              <w:szCs w:val="30"/>
              <w:lang w:val="en-US" w:eastAsia="zh-CN"/>
            </w:rPr>
            <w:t>2</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4</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lang w:val="en-US" w:eastAsia="zh-CN"/>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_Toc8500 </w:instrText>
          </w:r>
          <w:r>
            <w:rPr>
              <w:rFonts w:hint="eastAsia" w:ascii="黑体" w:hAnsi="黑体" w:eastAsia="黑体" w:cs="黑体"/>
              <w:sz w:val="30"/>
              <w:szCs w:val="30"/>
            </w:rPr>
            <w:fldChar w:fldCharType="separate"/>
          </w:r>
          <w:r>
            <w:rPr>
              <w:rFonts w:hint="eastAsia" w:ascii="黑体" w:hAnsi="黑体" w:eastAsia="黑体" w:cs="黑体"/>
              <w:sz w:val="30"/>
              <w:szCs w:val="30"/>
            </w:rPr>
            <w:t>二、收</w:t>
          </w:r>
          <w:r>
            <w:rPr>
              <w:rFonts w:hint="eastAsia" w:ascii="黑体" w:hAnsi="黑体" w:eastAsia="黑体" w:cs="黑体"/>
              <w:bCs w:val="0"/>
              <w:sz w:val="30"/>
              <w:szCs w:val="30"/>
            </w:rPr>
            <w:t>入决算表</w:t>
          </w:r>
          <w:r>
            <w:rPr>
              <w:rFonts w:hint="eastAsia" w:ascii="黑体" w:hAnsi="黑体" w:eastAsia="黑体" w:cs="黑体"/>
              <w:sz w:val="30"/>
              <w:szCs w:val="30"/>
            </w:rPr>
            <w:tab/>
          </w:r>
          <w:r>
            <w:rPr>
              <w:rFonts w:hint="eastAsia" w:ascii="黑体" w:hAnsi="黑体" w:eastAsia="黑体" w:cs="黑体"/>
              <w:sz w:val="30"/>
              <w:szCs w:val="30"/>
              <w:lang w:val="en-US" w:eastAsia="zh-CN"/>
            </w:rPr>
            <w:t>2</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4</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lang w:val="en-US" w:eastAsia="zh-CN"/>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_Toc17614 </w:instrText>
          </w:r>
          <w:r>
            <w:rPr>
              <w:rFonts w:hint="eastAsia" w:ascii="黑体" w:hAnsi="黑体" w:eastAsia="黑体" w:cs="黑体"/>
              <w:sz w:val="30"/>
              <w:szCs w:val="30"/>
            </w:rPr>
            <w:fldChar w:fldCharType="separate"/>
          </w:r>
          <w:r>
            <w:rPr>
              <w:rFonts w:hint="eastAsia" w:ascii="黑体" w:hAnsi="黑体" w:eastAsia="黑体" w:cs="黑体"/>
              <w:bCs w:val="0"/>
              <w:sz w:val="30"/>
              <w:szCs w:val="30"/>
            </w:rPr>
            <w:t>三、</w:t>
          </w:r>
          <w:r>
            <w:rPr>
              <w:rFonts w:hint="eastAsia" w:ascii="黑体" w:hAnsi="黑体" w:eastAsia="黑体" w:cs="黑体"/>
              <w:sz w:val="30"/>
              <w:szCs w:val="30"/>
            </w:rPr>
            <w:t>支</w:t>
          </w:r>
          <w:r>
            <w:rPr>
              <w:rFonts w:hint="eastAsia" w:ascii="黑体" w:hAnsi="黑体" w:eastAsia="黑体" w:cs="黑体"/>
              <w:bCs w:val="0"/>
              <w:sz w:val="30"/>
              <w:szCs w:val="30"/>
            </w:rPr>
            <w:t>出决算表</w:t>
          </w:r>
          <w:r>
            <w:rPr>
              <w:rFonts w:hint="eastAsia" w:ascii="黑体" w:hAnsi="黑体" w:eastAsia="黑体" w:cs="黑体"/>
              <w:sz w:val="30"/>
              <w:szCs w:val="30"/>
            </w:rPr>
            <w:tab/>
          </w:r>
          <w:r>
            <w:rPr>
              <w:rFonts w:hint="eastAsia" w:ascii="黑体" w:hAnsi="黑体" w:eastAsia="黑体" w:cs="黑体"/>
              <w:sz w:val="30"/>
              <w:szCs w:val="30"/>
              <w:lang w:val="en-US" w:eastAsia="zh-CN"/>
            </w:rPr>
            <w:t>2</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4</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lang w:val="en-US" w:eastAsia="zh-CN"/>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_Toc9763 </w:instrText>
          </w:r>
          <w:r>
            <w:rPr>
              <w:rFonts w:hint="eastAsia" w:ascii="黑体" w:hAnsi="黑体" w:eastAsia="黑体" w:cs="黑体"/>
              <w:sz w:val="30"/>
              <w:szCs w:val="30"/>
            </w:rPr>
            <w:fldChar w:fldCharType="separate"/>
          </w:r>
          <w:r>
            <w:rPr>
              <w:rFonts w:hint="eastAsia" w:ascii="黑体" w:hAnsi="黑体" w:eastAsia="黑体" w:cs="黑体"/>
              <w:bCs w:val="0"/>
              <w:sz w:val="30"/>
              <w:szCs w:val="30"/>
            </w:rPr>
            <w:t>四、</w:t>
          </w:r>
          <w:r>
            <w:rPr>
              <w:rFonts w:hint="eastAsia" w:ascii="黑体" w:hAnsi="黑体" w:eastAsia="黑体" w:cs="黑体"/>
              <w:sz w:val="30"/>
              <w:szCs w:val="30"/>
            </w:rPr>
            <w:t>财</w:t>
          </w:r>
          <w:r>
            <w:rPr>
              <w:rFonts w:hint="eastAsia" w:ascii="黑体" w:hAnsi="黑体" w:eastAsia="黑体" w:cs="黑体"/>
              <w:bCs w:val="0"/>
              <w:sz w:val="30"/>
              <w:szCs w:val="30"/>
            </w:rPr>
            <w:t>政拨款收入支出决算总表</w:t>
          </w:r>
          <w:r>
            <w:rPr>
              <w:rFonts w:hint="eastAsia" w:ascii="黑体" w:hAnsi="黑体" w:eastAsia="黑体" w:cs="黑体"/>
              <w:sz w:val="30"/>
              <w:szCs w:val="30"/>
            </w:rPr>
            <w:tab/>
          </w:r>
          <w:r>
            <w:rPr>
              <w:rFonts w:hint="eastAsia" w:ascii="黑体" w:hAnsi="黑体" w:eastAsia="黑体" w:cs="黑体"/>
              <w:sz w:val="30"/>
              <w:szCs w:val="30"/>
              <w:lang w:val="en-US" w:eastAsia="zh-CN"/>
            </w:rPr>
            <w:t>2</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4</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lang w:val="en-US" w:eastAsia="zh-CN"/>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_Toc19693 </w:instrText>
          </w:r>
          <w:r>
            <w:rPr>
              <w:rFonts w:hint="eastAsia" w:ascii="黑体" w:hAnsi="黑体" w:eastAsia="黑体" w:cs="黑体"/>
              <w:sz w:val="30"/>
              <w:szCs w:val="30"/>
            </w:rPr>
            <w:fldChar w:fldCharType="separate"/>
          </w:r>
          <w:r>
            <w:rPr>
              <w:rFonts w:hint="eastAsia" w:ascii="黑体" w:hAnsi="黑体" w:eastAsia="黑体" w:cs="黑体"/>
              <w:bCs w:val="0"/>
              <w:sz w:val="30"/>
              <w:szCs w:val="30"/>
            </w:rPr>
            <w:t>五、</w:t>
          </w:r>
          <w:r>
            <w:rPr>
              <w:rFonts w:hint="eastAsia" w:ascii="黑体" w:hAnsi="黑体" w:eastAsia="黑体" w:cs="黑体"/>
              <w:sz w:val="30"/>
              <w:szCs w:val="30"/>
            </w:rPr>
            <w:t>财</w:t>
          </w:r>
          <w:r>
            <w:rPr>
              <w:rFonts w:hint="eastAsia" w:ascii="黑体" w:hAnsi="黑体" w:eastAsia="黑体" w:cs="黑体"/>
              <w:bCs w:val="0"/>
              <w:sz w:val="30"/>
              <w:szCs w:val="30"/>
            </w:rPr>
            <w:t>政拨款支出决算明细表</w:t>
          </w:r>
          <w:r>
            <w:rPr>
              <w:rFonts w:hint="eastAsia" w:ascii="黑体" w:hAnsi="黑体" w:eastAsia="黑体" w:cs="黑体"/>
              <w:sz w:val="30"/>
              <w:szCs w:val="30"/>
            </w:rPr>
            <w:tab/>
          </w:r>
          <w:r>
            <w:rPr>
              <w:rFonts w:hint="eastAsia" w:ascii="黑体" w:hAnsi="黑体" w:eastAsia="黑体" w:cs="黑体"/>
              <w:sz w:val="30"/>
              <w:szCs w:val="30"/>
              <w:lang w:val="en-US" w:eastAsia="zh-CN"/>
            </w:rPr>
            <w:t>2</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4</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lang w:val="en-US" w:eastAsia="zh-CN"/>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_Toc10912 </w:instrText>
          </w:r>
          <w:r>
            <w:rPr>
              <w:rFonts w:hint="eastAsia" w:ascii="黑体" w:hAnsi="黑体" w:eastAsia="黑体" w:cs="黑体"/>
              <w:sz w:val="30"/>
              <w:szCs w:val="30"/>
            </w:rPr>
            <w:fldChar w:fldCharType="separate"/>
          </w:r>
          <w:r>
            <w:rPr>
              <w:rFonts w:hint="eastAsia" w:ascii="黑体" w:hAnsi="黑体" w:eastAsia="黑体" w:cs="黑体"/>
              <w:bCs w:val="0"/>
              <w:sz w:val="30"/>
              <w:szCs w:val="30"/>
            </w:rPr>
            <w:t>六、</w:t>
          </w:r>
          <w:r>
            <w:rPr>
              <w:rFonts w:hint="eastAsia" w:ascii="黑体" w:hAnsi="黑体" w:eastAsia="黑体" w:cs="黑体"/>
              <w:sz w:val="30"/>
              <w:szCs w:val="30"/>
            </w:rPr>
            <w:t>一</w:t>
          </w:r>
          <w:r>
            <w:rPr>
              <w:rFonts w:hint="eastAsia" w:ascii="黑体" w:hAnsi="黑体" w:eastAsia="黑体" w:cs="黑体"/>
              <w:bCs w:val="0"/>
              <w:sz w:val="30"/>
              <w:szCs w:val="30"/>
            </w:rPr>
            <w:t>般公共预算财政拨款支出决算表</w:t>
          </w:r>
          <w:r>
            <w:rPr>
              <w:rFonts w:hint="eastAsia" w:ascii="黑体" w:hAnsi="黑体" w:eastAsia="黑体" w:cs="黑体"/>
              <w:sz w:val="30"/>
              <w:szCs w:val="30"/>
            </w:rPr>
            <w:tab/>
          </w:r>
          <w:r>
            <w:rPr>
              <w:rFonts w:hint="eastAsia" w:ascii="黑体" w:hAnsi="黑体" w:eastAsia="黑体" w:cs="黑体"/>
              <w:sz w:val="30"/>
              <w:szCs w:val="30"/>
              <w:lang w:val="en-US" w:eastAsia="zh-CN"/>
            </w:rPr>
            <w:t>2</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4</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lang w:val="en-US" w:eastAsia="zh-CN"/>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_Toc17409 </w:instrText>
          </w:r>
          <w:r>
            <w:rPr>
              <w:rFonts w:hint="eastAsia" w:ascii="黑体" w:hAnsi="黑体" w:eastAsia="黑体" w:cs="黑体"/>
              <w:sz w:val="30"/>
              <w:szCs w:val="30"/>
            </w:rPr>
            <w:fldChar w:fldCharType="separate"/>
          </w:r>
          <w:r>
            <w:rPr>
              <w:rFonts w:hint="eastAsia" w:ascii="黑体" w:hAnsi="黑体" w:eastAsia="黑体" w:cs="黑体"/>
              <w:bCs w:val="0"/>
              <w:sz w:val="30"/>
              <w:szCs w:val="30"/>
            </w:rPr>
            <w:t>七、</w:t>
          </w:r>
          <w:r>
            <w:rPr>
              <w:rFonts w:hint="eastAsia" w:ascii="黑体" w:hAnsi="黑体" w:eastAsia="黑体" w:cs="黑体"/>
              <w:sz w:val="30"/>
              <w:szCs w:val="30"/>
            </w:rPr>
            <w:t>一</w:t>
          </w:r>
          <w:r>
            <w:rPr>
              <w:rFonts w:hint="eastAsia" w:ascii="黑体" w:hAnsi="黑体" w:eastAsia="黑体" w:cs="黑体"/>
              <w:bCs w:val="0"/>
              <w:sz w:val="30"/>
              <w:szCs w:val="30"/>
            </w:rPr>
            <w:t>般公共预算财政拨款支出决算明细表</w:t>
          </w:r>
          <w:r>
            <w:rPr>
              <w:rFonts w:hint="eastAsia" w:ascii="黑体" w:hAnsi="黑体" w:eastAsia="黑体" w:cs="黑体"/>
              <w:sz w:val="30"/>
              <w:szCs w:val="30"/>
            </w:rPr>
            <w:tab/>
          </w:r>
          <w:r>
            <w:rPr>
              <w:rFonts w:hint="eastAsia" w:ascii="黑体" w:hAnsi="黑体" w:eastAsia="黑体" w:cs="黑体"/>
              <w:sz w:val="30"/>
              <w:szCs w:val="30"/>
              <w:lang w:val="en-US" w:eastAsia="zh-CN"/>
            </w:rPr>
            <w:t>2</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4</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黑体" w:hAnsi="黑体" w:eastAsia="黑体" w:cs="黑体"/>
              <w:sz w:val="30"/>
              <w:szCs w:val="30"/>
              <w:lang w:val="en-US" w:eastAsia="zh-CN"/>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_Toc9827 </w:instrText>
          </w:r>
          <w:r>
            <w:rPr>
              <w:rFonts w:hint="eastAsia" w:ascii="黑体" w:hAnsi="黑体" w:eastAsia="黑体" w:cs="黑体"/>
              <w:sz w:val="30"/>
              <w:szCs w:val="30"/>
            </w:rPr>
            <w:fldChar w:fldCharType="separate"/>
          </w:r>
          <w:r>
            <w:rPr>
              <w:rFonts w:hint="eastAsia" w:ascii="黑体" w:hAnsi="黑体" w:eastAsia="黑体" w:cs="黑体"/>
              <w:bCs w:val="0"/>
              <w:sz w:val="30"/>
              <w:szCs w:val="30"/>
            </w:rPr>
            <w:t>八、</w:t>
          </w:r>
          <w:r>
            <w:rPr>
              <w:rFonts w:hint="eastAsia" w:ascii="黑体" w:hAnsi="黑体" w:eastAsia="黑体" w:cs="黑体"/>
              <w:sz w:val="30"/>
              <w:szCs w:val="30"/>
            </w:rPr>
            <w:t>一</w:t>
          </w:r>
          <w:r>
            <w:rPr>
              <w:rFonts w:hint="eastAsia" w:ascii="黑体" w:hAnsi="黑体" w:eastAsia="黑体" w:cs="黑体"/>
              <w:bCs w:val="0"/>
              <w:sz w:val="30"/>
              <w:szCs w:val="30"/>
            </w:rPr>
            <w:t>般公共预算财政拨款基本支出决算表</w:t>
          </w:r>
          <w:r>
            <w:rPr>
              <w:rFonts w:hint="eastAsia" w:ascii="黑体" w:hAnsi="黑体" w:eastAsia="黑体" w:cs="黑体"/>
              <w:sz w:val="30"/>
              <w:szCs w:val="30"/>
            </w:rPr>
            <w:tab/>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24</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lang w:val="en-US" w:eastAsia="zh-CN"/>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_Toc25053 </w:instrText>
          </w:r>
          <w:r>
            <w:rPr>
              <w:rFonts w:hint="eastAsia" w:ascii="黑体" w:hAnsi="黑体" w:eastAsia="黑体" w:cs="黑体"/>
              <w:sz w:val="30"/>
              <w:szCs w:val="30"/>
            </w:rPr>
            <w:fldChar w:fldCharType="separate"/>
          </w:r>
          <w:r>
            <w:rPr>
              <w:rFonts w:hint="eastAsia" w:ascii="黑体" w:hAnsi="黑体" w:eastAsia="黑体" w:cs="黑体"/>
              <w:bCs w:val="0"/>
              <w:sz w:val="30"/>
              <w:szCs w:val="30"/>
            </w:rPr>
            <w:t>九、</w:t>
          </w:r>
          <w:r>
            <w:rPr>
              <w:rFonts w:hint="eastAsia" w:ascii="黑体" w:hAnsi="黑体" w:eastAsia="黑体" w:cs="黑体"/>
              <w:sz w:val="30"/>
              <w:szCs w:val="30"/>
            </w:rPr>
            <w:t>一</w:t>
          </w:r>
          <w:r>
            <w:rPr>
              <w:rFonts w:hint="eastAsia" w:ascii="黑体" w:hAnsi="黑体" w:eastAsia="黑体" w:cs="黑体"/>
              <w:bCs w:val="0"/>
              <w:sz w:val="30"/>
              <w:szCs w:val="30"/>
            </w:rPr>
            <w:t>般公共预算财政拨款项目支出决算表</w:t>
          </w:r>
          <w:r>
            <w:rPr>
              <w:rFonts w:hint="eastAsia" w:ascii="黑体" w:hAnsi="黑体" w:eastAsia="黑体" w:cs="黑体"/>
              <w:sz w:val="30"/>
              <w:szCs w:val="30"/>
            </w:rPr>
            <w:tab/>
          </w:r>
          <w:r>
            <w:rPr>
              <w:rFonts w:hint="eastAsia" w:ascii="黑体" w:hAnsi="黑体" w:eastAsia="黑体" w:cs="黑体"/>
              <w:sz w:val="30"/>
              <w:szCs w:val="30"/>
              <w:lang w:val="en-US" w:eastAsia="zh-CN"/>
            </w:rPr>
            <w:t>2</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4</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lang w:val="en-US" w:eastAsia="zh-CN"/>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_Toc32003 </w:instrText>
          </w:r>
          <w:r>
            <w:rPr>
              <w:rFonts w:hint="eastAsia" w:ascii="黑体" w:hAnsi="黑体" w:eastAsia="黑体" w:cs="黑体"/>
              <w:sz w:val="30"/>
              <w:szCs w:val="30"/>
            </w:rPr>
            <w:fldChar w:fldCharType="separate"/>
          </w:r>
          <w:r>
            <w:rPr>
              <w:rFonts w:hint="eastAsia" w:ascii="黑体" w:hAnsi="黑体" w:eastAsia="黑体" w:cs="黑体"/>
              <w:bCs w:val="0"/>
              <w:sz w:val="30"/>
              <w:szCs w:val="30"/>
            </w:rPr>
            <w:t>十、</w:t>
          </w:r>
          <w:r>
            <w:rPr>
              <w:rFonts w:hint="eastAsia" w:ascii="黑体" w:hAnsi="黑体" w:eastAsia="黑体" w:cs="黑体"/>
              <w:sz w:val="30"/>
              <w:szCs w:val="30"/>
            </w:rPr>
            <w:t>一</w:t>
          </w:r>
          <w:r>
            <w:rPr>
              <w:rFonts w:hint="eastAsia" w:ascii="黑体" w:hAnsi="黑体" w:eastAsia="黑体" w:cs="黑体"/>
              <w:bCs w:val="0"/>
              <w:sz w:val="30"/>
              <w:szCs w:val="30"/>
            </w:rPr>
            <w:t>般公共预算财政拨款“三公”经费支出决算表</w:t>
          </w:r>
          <w:r>
            <w:rPr>
              <w:rFonts w:hint="eastAsia" w:ascii="黑体" w:hAnsi="黑体" w:eastAsia="黑体" w:cs="黑体"/>
              <w:sz w:val="30"/>
              <w:szCs w:val="30"/>
            </w:rPr>
            <w:tab/>
          </w:r>
          <w:r>
            <w:rPr>
              <w:rFonts w:hint="eastAsia" w:ascii="黑体" w:hAnsi="黑体" w:eastAsia="黑体" w:cs="黑体"/>
              <w:sz w:val="30"/>
              <w:szCs w:val="30"/>
              <w:lang w:val="en-US" w:eastAsia="zh-CN"/>
            </w:rPr>
            <w:t>2</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4</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lang w:val="en-US" w:eastAsia="zh-CN"/>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_Toc8837 </w:instrText>
          </w:r>
          <w:r>
            <w:rPr>
              <w:rFonts w:hint="eastAsia" w:ascii="黑体" w:hAnsi="黑体" w:eastAsia="黑体" w:cs="黑体"/>
              <w:sz w:val="30"/>
              <w:szCs w:val="30"/>
            </w:rPr>
            <w:fldChar w:fldCharType="separate"/>
          </w:r>
          <w:r>
            <w:rPr>
              <w:rFonts w:hint="eastAsia" w:ascii="黑体" w:hAnsi="黑体" w:eastAsia="黑体" w:cs="黑体"/>
              <w:bCs w:val="0"/>
              <w:sz w:val="30"/>
              <w:szCs w:val="30"/>
            </w:rPr>
            <w:t>十一、</w:t>
          </w:r>
          <w:r>
            <w:rPr>
              <w:rFonts w:hint="eastAsia" w:ascii="黑体" w:hAnsi="黑体" w:eastAsia="黑体" w:cs="黑体"/>
              <w:sz w:val="30"/>
              <w:szCs w:val="30"/>
            </w:rPr>
            <w:t>政</w:t>
          </w:r>
          <w:r>
            <w:rPr>
              <w:rFonts w:hint="eastAsia" w:ascii="黑体" w:hAnsi="黑体" w:eastAsia="黑体" w:cs="黑体"/>
              <w:bCs w:val="0"/>
              <w:sz w:val="30"/>
              <w:szCs w:val="30"/>
            </w:rPr>
            <w:t>府性基金预算财政拨款收入支出决算表</w:t>
          </w:r>
          <w:r>
            <w:rPr>
              <w:rFonts w:hint="eastAsia" w:ascii="黑体" w:hAnsi="黑体" w:eastAsia="黑体" w:cs="黑体"/>
              <w:sz w:val="30"/>
              <w:szCs w:val="30"/>
            </w:rPr>
            <w:tab/>
          </w:r>
          <w:r>
            <w:rPr>
              <w:rFonts w:hint="eastAsia" w:ascii="黑体" w:hAnsi="黑体" w:eastAsia="黑体" w:cs="黑体"/>
              <w:sz w:val="30"/>
              <w:szCs w:val="30"/>
              <w:lang w:val="en-US" w:eastAsia="zh-CN"/>
            </w:rPr>
            <w:t>2</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4</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lang w:val="en-US" w:eastAsia="zh-CN"/>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_Toc28180 </w:instrText>
          </w:r>
          <w:r>
            <w:rPr>
              <w:rFonts w:hint="eastAsia" w:ascii="黑体" w:hAnsi="黑体" w:eastAsia="黑体" w:cs="黑体"/>
              <w:sz w:val="30"/>
              <w:szCs w:val="30"/>
            </w:rPr>
            <w:fldChar w:fldCharType="separate"/>
          </w:r>
          <w:r>
            <w:rPr>
              <w:rFonts w:hint="eastAsia" w:ascii="黑体" w:hAnsi="黑体" w:eastAsia="黑体" w:cs="黑体"/>
              <w:bCs w:val="0"/>
              <w:sz w:val="30"/>
              <w:szCs w:val="30"/>
            </w:rPr>
            <w:t>十二、</w:t>
          </w:r>
          <w:r>
            <w:rPr>
              <w:rFonts w:hint="eastAsia" w:ascii="黑体" w:hAnsi="黑体" w:eastAsia="黑体" w:cs="黑体"/>
              <w:sz w:val="30"/>
              <w:szCs w:val="30"/>
            </w:rPr>
            <w:t>政</w:t>
          </w:r>
          <w:r>
            <w:rPr>
              <w:rFonts w:hint="eastAsia" w:ascii="黑体" w:hAnsi="黑体" w:eastAsia="黑体" w:cs="黑体"/>
              <w:bCs w:val="0"/>
              <w:sz w:val="30"/>
              <w:szCs w:val="30"/>
            </w:rPr>
            <w:t>府性基金预算财政拨款“三公”经费支出决算表</w:t>
          </w:r>
          <w:r>
            <w:rPr>
              <w:rFonts w:hint="eastAsia" w:ascii="黑体" w:hAnsi="黑体" w:eastAsia="黑体" w:cs="黑体"/>
              <w:sz w:val="30"/>
              <w:szCs w:val="30"/>
            </w:rPr>
            <w:tab/>
          </w:r>
          <w:r>
            <w:rPr>
              <w:rFonts w:hint="eastAsia" w:ascii="黑体" w:hAnsi="黑体" w:eastAsia="黑体" w:cs="黑体"/>
              <w:sz w:val="30"/>
              <w:szCs w:val="30"/>
              <w:lang w:val="en-US" w:eastAsia="zh-CN"/>
            </w:rPr>
            <w:t>2</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4</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十三、国有资本经营预算财政拨款收入支出决算表.......24</w:t>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eastAsia" w:ascii="黑体" w:hAnsi="黑体" w:eastAsia="黑体" w:cs="黑体"/>
              <w:sz w:val="30"/>
              <w:szCs w:val="30"/>
              <w:lang w:val="en-US" w:eastAsia="zh-CN"/>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_Toc13397 </w:instrText>
          </w:r>
          <w:r>
            <w:rPr>
              <w:rFonts w:hint="eastAsia" w:ascii="黑体" w:hAnsi="黑体" w:eastAsia="黑体" w:cs="黑体"/>
              <w:sz w:val="30"/>
              <w:szCs w:val="30"/>
            </w:rPr>
            <w:fldChar w:fldCharType="separate"/>
          </w:r>
          <w:r>
            <w:rPr>
              <w:rFonts w:hint="eastAsia" w:ascii="黑体" w:hAnsi="黑体" w:eastAsia="黑体" w:cs="黑体"/>
              <w:sz w:val="30"/>
              <w:szCs w:val="30"/>
            </w:rPr>
            <w:t>十</w:t>
          </w:r>
          <w:r>
            <w:rPr>
              <w:rFonts w:hint="eastAsia" w:ascii="黑体" w:hAnsi="黑体" w:eastAsia="黑体" w:cs="黑体"/>
              <w:sz w:val="30"/>
              <w:szCs w:val="30"/>
              <w:lang w:eastAsia="zh-CN"/>
            </w:rPr>
            <w:t>四</w:t>
          </w:r>
          <w:r>
            <w:rPr>
              <w:rFonts w:hint="eastAsia" w:ascii="黑体" w:hAnsi="黑体" w:eastAsia="黑体" w:cs="黑体"/>
              <w:sz w:val="30"/>
              <w:szCs w:val="30"/>
            </w:rPr>
            <w:t>、国有资本经营预算</w:t>
          </w:r>
          <w:r>
            <w:rPr>
              <w:rFonts w:hint="eastAsia" w:ascii="黑体" w:hAnsi="黑体" w:eastAsia="黑体" w:cs="黑体"/>
              <w:sz w:val="30"/>
              <w:szCs w:val="30"/>
              <w:lang w:eastAsia="zh-CN"/>
            </w:rPr>
            <w:t>财政拨款</w:t>
          </w:r>
          <w:r>
            <w:rPr>
              <w:rFonts w:hint="eastAsia" w:ascii="黑体" w:hAnsi="黑体" w:eastAsia="黑体" w:cs="黑体"/>
              <w:sz w:val="30"/>
              <w:szCs w:val="30"/>
            </w:rPr>
            <w:t>支出决算表</w:t>
          </w:r>
          <w:r>
            <w:rPr>
              <w:rFonts w:hint="eastAsia" w:ascii="黑体" w:hAnsi="黑体" w:eastAsia="黑体" w:cs="黑体"/>
              <w:sz w:val="30"/>
              <w:szCs w:val="30"/>
            </w:rPr>
            <w:tab/>
          </w:r>
          <w:r>
            <w:rPr>
              <w:rFonts w:hint="eastAsia" w:ascii="黑体" w:hAnsi="黑体" w:eastAsia="黑体" w:cs="黑体"/>
              <w:sz w:val="30"/>
              <w:szCs w:val="30"/>
              <w:lang w:val="en-US" w:eastAsia="zh-CN"/>
            </w:rPr>
            <w:t>2</w:t>
          </w:r>
          <w:r>
            <w:rPr>
              <w:rFonts w:hint="eastAsia" w:ascii="黑体" w:hAnsi="黑体" w:eastAsia="黑体" w:cs="黑体"/>
              <w:sz w:val="30"/>
              <w:szCs w:val="30"/>
            </w:rPr>
            <w:fldChar w:fldCharType="end"/>
          </w:r>
          <w:r>
            <w:rPr>
              <w:rFonts w:hint="eastAsia" w:ascii="黑体" w:hAnsi="黑体" w:eastAsia="黑体" w:cs="黑体"/>
              <w:sz w:val="30"/>
              <w:szCs w:val="30"/>
              <w:lang w:val="en-US" w:eastAsia="zh-CN"/>
            </w:rPr>
            <w:t>4</w:t>
          </w:r>
        </w:p>
        <w:p>
          <w:pPr>
            <w:pageBreakBefore w:val="0"/>
            <w:widowControl/>
            <w:kinsoku/>
            <w:wordWrap/>
            <w:overflowPunct/>
            <w:topLinePunct w:val="0"/>
            <w:bidi w:val="0"/>
            <w:spacing w:line="576" w:lineRule="exact"/>
            <w:jc w:val="center"/>
            <w:outlineLvl w:val="9"/>
            <w:rPr>
              <w:rFonts w:hint="eastAsia" w:ascii="黑体" w:hAnsi="黑体" w:eastAsia="黑体"/>
              <w:b w:val="0"/>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eastAsia" w:ascii="黑体" w:hAnsi="黑体" w:eastAsia="黑体" w:cs="黑体"/>
              <w:b/>
              <w:sz w:val="30"/>
              <w:szCs w:val="30"/>
            </w:rPr>
            <w:fldChar w:fldCharType="end"/>
          </w:r>
        </w:p>
      </w:sdtContent>
    </w:sdt>
    <w:p>
      <w:pPr>
        <w:pStyle w:val="3"/>
        <w:pageBreakBefore w:val="0"/>
        <w:kinsoku/>
        <w:wordWrap/>
        <w:overflowPunct/>
        <w:topLinePunct w:val="0"/>
        <w:bidi w:val="0"/>
        <w:spacing w:line="576" w:lineRule="exact"/>
        <w:jc w:val="center"/>
        <w:rPr>
          <w:rFonts w:ascii="黑体" w:eastAsia="黑体"/>
          <w:color w:val="000000"/>
          <w:sz w:val="32"/>
          <w:szCs w:val="32"/>
        </w:rPr>
      </w:pPr>
      <w:bookmarkStart w:id="19" w:name="_Toc6436"/>
      <w:r>
        <w:rPr>
          <w:rFonts w:hint="eastAsia" w:ascii="黑体" w:hAnsi="黑体" w:eastAsia="黑体"/>
          <w:b w:val="0"/>
        </w:rPr>
        <w:t xml:space="preserve">第一部分 </w:t>
      </w:r>
      <w:r>
        <w:rPr>
          <w:rStyle w:val="28"/>
          <w:rFonts w:hint="eastAsia" w:ascii="黑体" w:hAnsi="黑体" w:eastAsia="黑体"/>
          <w:b w:val="0"/>
          <w:bCs w:val="0"/>
        </w:rPr>
        <w:t>部门概况</w:t>
      </w:r>
      <w:bookmarkEnd w:id="19"/>
    </w:p>
    <w:p>
      <w:pPr>
        <w:pStyle w:val="4"/>
        <w:pageBreakBefore w:val="0"/>
        <w:kinsoku/>
        <w:wordWrap/>
        <w:overflowPunct/>
        <w:topLinePunct w:val="0"/>
        <w:bidi w:val="0"/>
        <w:spacing w:line="576" w:lineRule="exact"/>
        <w:rPr>
          <w:rStyle w:val="29"/>
          <w:rFonts w:ascii="仿宋" w:hAnsi="仿宋" w:eastAsia="仿宋"/>
          <w:b w:val="0"/>
          <w:bCs w:val="0"/>
        </w:rPr>
      </w:pPr>
      <w:bookmarkStart w:id="20" w:name="_Toc15396600"/>
      <w:bookmarkStart w:id="21" w:name="_Toc28894"/>
      <w:bookmarkStart w:id="22" w:name="_Toc15377197"/>
      <w:r>
        <w:rPr>
          <w:rFonts w:hint="eastAsia" w:ascii="黑体" w:hAnsi="黑体" w:eastAsia="黑体"/>
          <w:b w:val="0"/>
          <w:color w:val="000000"/>
        </w:rPr>
        <w:t>一、基</w:t>
      </w:r>
      <w:r>
        <w:rPr>
          <w:rStyle w:val="29"/>
          <w:rFonts w:hint="eastAsia" w:ascii="黑体" w:hAnsi="黑体" w:eastAsia="黑体"/>
          <w:b w:val="0"/>
          <w:bCs w:val="0"/>
        </w:rPr>
        <w:t>本职能及主要工作</w:t>
      </w:r>
      <w:bookmarkEnd w:id="20"/>
      <w:bookmarkEnd w:id="21"/>
      <w:bookmarkEnd w:id="22"/>
    </w:p>
    <w:p>
      <w:pPr>
        <w:pStyle w:val="2"/>
        <w:pageBreakBefore w:val="0"/>
        <w:kinsoku/>
        <w:wordWrap/>
        <w:overflowPunct/>
        <w:topLinePunct w:val="0"/>
        <w:bidi w:val="0"/>
        <w:adjustRightInd w:val="0"/>
        <w:snapToGrid w:val="0"/>
        <w:spacing w:before="93" w:line="576" w:lineRule="exact"/>
        <w:ind w:firstLine="672" w:firstLineChars="210"/>
        <w:outlineLvl w:val="2"/>
        <w:rPr>
          <w:rFonts w:hint="default" w:ascii="仿宋" w:hAnsi="仿宋" w:eastAsia="仿宋"/>
          <w:bCs/>
          <w:color w:val="000000"/>
          <w:sz w:val="32"/>
          <w:szCs w:val="32"/>
          <w:lang w:val="en-US" w:eastAsia="zh-CN"/>
        </w:rPr>
      </w:pPr>
      <w:r>
        <w:rPr>
          <w:rFonts w:hint="eastAsia" w:ascii="仿宋" w:hAnsi="仿宋" w:eastAsia="仿宋"/>
          <w:bCs/>
          <w:color w:val="000000"/>
          <w:sz w:val="32"/>
          <w:szCs w:val="32"/>
        </w:rPr>
        <w:t>（一）主要职能。</w:t>
      </w:r>
      <w:r>
        <w:rPr>
          <w:rFonts w:hint="eastAsia" w:ascii="仿宋" w:hAnsi="仿宋" w:eastAsia="仿宋"/>
          <w:bCs/>
          <w:color w:val="000000"/>
          <w:sz w:val="32"/>
          <w:szCs w:val="32"/>
          <w:lang w:eastAsia="zh-CN"/>
        </w:rPr>
        <w:t>贯彻新时代党的建设总要求和新时代党的组织路线，落实区委相关决策部署。</w:t>
      </w:r>
      <w:r>
        <w:rPr>
          <w:rFonts w:hint="eastAsia" w:ascii="仿宋" w:hAnsi="仿宋" w:eastAsia="仿宋"/>
          <w:bCs/>
          <w:color w:val="000000"/>
          <w:sz w:val="32"/>
          <w:szCs w:val="32"/>
          <w:lang w:val="en-US" w:eastAsia="zh-CN"/>
        </w:rPr>
        <w:t>1、负责全区党的组织体系、组织制度建设，负责基层党组织建设规划指导和党员队伍管理，指导开展党员教育工作。2、负责全区领导班子和干部队伍建设的总体规划和管理。3.负责管理全区公务员工作。4、负责全区人才工作的指导、组织协调和督促检查。5、负责全区干部教育培训工作的指导、政策规划、组织协调和督查检查，负责区重点培训项目的策划、实施和管理。6、负责全区干部监督工作的指导和综合协调。7.归口管理区委机构编制委员会办公室，统一管理区直属机关党建和老干部工作。8.负责全区非公有制经济组织和社会组织党建工作。承担区委党建工作领导小组、区人才工作领导小组的日常工作。</w:t>
      </w:r>
    </w:p>
    <w:p>
      <w:pPr>
        <w:pageBreakBefore w:val="0"/>
        <w:kinsoku/>
        <w:wordWrap/>
        <w:overflowPunct/>
        <w:topLinePunct w:val="0"/>
        <w:bidi w:val="0"/>
        <w:spacing w:line="576" w:lineRule="exact"/>
        <w:ind w:firstLine="640" w:firstLineChars="200"/>
        <w:rPr>
          <w:rFonts w:hint="eastAsia" w:ascii="仿宋" w:hAnsi="仿宋" w:eastAsia="仿宋"/>
          <w:bCs/>
          <w:color w:val="000000"/>
          <w:sz w:val="32"/>
          <w:szCs w:val="32"/>
        </w:rPr>
      </w:pPr>
      <w:bookmarkStart w:id="23" w:name="_Toc15377199"/>
      <w:bookmarkStart w:id="24" w:name="_Toc15378446"/>
      <w:r>
        <w:rPr>
          <w:rFonts w:hint="eastAsia" w:ascii="仿宋" w:hAnsi="仿宋" w:eastAsia="仿宋"/>
          <w:bCs/>
          <w:color w:val="000000"/>
          <w:sz w:val="32"/>
          <w:szCs w:val="32"/>
        </w:rPr>
        <w:t>（二）</w:t>
      </w:r>
      <w:r>
        <w:rPr>
          <w:rFonts w:hint="eastAsia" w:ascii="仿宋" w:hAnsi="仿宋" w:eastAsia="仿宋"/>
          <w:bCs/>
          <w:color w:val="000000"/>
          <w:sz w:val="32"/>
          <w:szCs w:val="32"/>
          <w:lang w:eastAsia="zh-CN"/>
        </w:rPr>
        <w:t>2020</w:t>
      </w:r>
      <w:r>
        <w:rPr>
          <w:rFonts w:hint="eastAsia" w:ascii="仿宋" w:hAnsi="仿宋" w:eastAsia="仿宋"/>
          <w:bCs/>
          <w:color w:val="000000"/>
          <w:sz w:val="32"/>
          <w:szCs w:val="32"/>
        </w:rPr>
        <w:t>年重点工作完成情况。</w:t>
      </w:r>
      <w:bookmarkEnd w:id="23"/>
      <w:bookmarkEnd w:id="24"/>
    </w:p>
    <w:p>
      <w:pPr>
        <w:pStyle w:val="15"/>
        <w:keepNext w:val="0"/>
        <w:keepLines w:val="0"/>
        <w:pageBreakBefore w:val="0"/>
        <w:kinsoku/>
        <w:wordWrap/>
        <w:overflowPunct/>
        <w:topLinePunct w:val="0"/>
        <w:autoSpaceDE/>
        <w:autoSpaceDN/>
        <w:bidi w:val="0"/>
        <w:adjustRightInd/>
        <w:snapToGrid/>
        <w:spacing w:line="576" w:lineRule="exact"/>
        <w:ind w:left="0" w:leftChars="0" w:firstLine="643"/>
        <w:textAlignment w:val="auto"/>
        <w:rPr>
          <w:rFonts w:hint="eastAsia" w:ascii="仿宋_GB2312" w:hAnsi="仿宋_GB2312" w:eastAsia="仿宋_GB2312" w:cs="仿宋_GB2312"/>
          <w:b w:val="0"/>
          <w:bCs/>
          <w:szCs w:val="32"/>
        </w:rPr>
      </w:pPr>
      <w:bookmarkStart w:id="25" w:name="_Toc15377200"/>
      <w:bookmarkStart w:id="26" w:name="_Toc15396601"/>
      <w:r>
        <w:rPr>
          <w:rFonts w:hint="eastAsia" w:ascii="仿宋_GB2312" w:hAnsi="仿宋_GB2312" w:eastAsia="仿宋_GB2312" w:cs="仿宋_GB2312"/>
          <w:b w:val="0"/>
          <w:bCs/>
          <w:szCs w:val="32"/>
          <w:lang w:val="en-US" w:eastAsia="zh-CN"/>
        </w:rPr>
        <w:t>1.思想淬火教育铸魂，政治建设坚强有力。</w:t>
      </w:r>
      <w:r>
        <w:rPr>
          <w:rFonts w:hint="eastAsia" w:ascii="仿宋_GB2312" w:hAnsi="仿宋_GB2312" w:eastAsia="仿宋_GB2312" w:cs="仿宋_GB2312"/>
          <w:b w:val="0"/>
          <w:bCs/>
          <w:szCs w:val="32"/>
        </w:rPr>
        <w:t>“专题+选题”强化理论武装</w:t>
      </w:r>
      <w:r>
        <w:rPr>
          <w:rFonts w:hint="eastAsia" w:ascii="仿宋_GB2312" w:hAnsi="仿宋_GB2312" w:eastAsia="仿宋_GB2312" w:cs="仿宋_GB2312"/>
          <w:b w:val="0"/>
          <w:bCs/>
          <w:szCs w:val="32"/>
          <w:lang w:val="en-US" w:eastAsia="zh-CN"/>
        </w:rPr>
        <w:t>，</w:t>
      </w:r>
      <w:r>
        <w:rPr>
          <w:rFonts w:hint="eastAsia" w:ascii="仿宋_GB2312" w:hAnsi="仿宋_GB2312" w:eastAsia="仿宋_GB2312" w:cs="仿宋_GB2312"/>
          <w:b w:val="0"/>
          <w:bCs/>
          <w:szCs w:val="32"/>
        </w:rPr>
        <w:t>巩固深化主题教育成果</w:t>
      </w:r>
      <w:r>
        <w:rPr>
          <w:rFonts w:hint="eastAsia" w:ascii="仿宋_GB2312" w:hAnsi="仿宋_GB2312" w:eastAsia="仿宋_GB2312" w:cs="仿宋_GB2312"/>
          <w:b w:val="0"/>
          <w:bCs/>
          <w:szCs w:val="32"/>
          <w:lang w:val="en-US" w:eastAsia="zh-CN"/>
        </w:rPr>
        <w:t>。</w:t>
      </w:r>
      <w:r>
        <w:rPr>
          <w:rFonts w:hint="eastAsia" w:ascii="仿宋_GB2312" w:hAnsi="仿宋_GB2312" w:eastAsia="仿宋_GB2312" w:cs="仿宋_GB2312"/>
          <w:b w:val="0"/>
          <w:bCs/>
          <w:szCs w:val="32"/>
        </w:rPr>
        <w:t>“学校+基地”夯实教育质量</w:t>
      </w:r>
      <w:r>
        <w:rPr>
          <w:rFonts w:hint="eastAsia" w:ascii="仿宋_GB2312" w:hAnsi="仿宋_GB2312" w:eastAsia="仿宋_GB2312" w:cs="仿宋_GB2312"/>
          <w:b w:val="0"/>
          <w:bCs/>
          <w:szCs w:val="32"/>
          <w:lang w:val="en-US" w:eastAsia="zh-CN"/>
        </w:rPr>
        <w:t>，</w:t>
      </w:r>
      <w:r>
        <w:rPr>
          <w:rFonts w:hint="eastAsia" w:ascii="仿宋_GB2312" w:hAnsi="仿宋_GB2312" w:eastAsia="仿宋_GB2312" w:cs="仿宋_GB2312"/>
          <w:b w:val="0"/>
          <w:bCs/>
          <w:szCs w:val="32"/>
        </w:rPr>
        <w:t>推行党校理论授课和基地沉浸教学</w:t>
      </w:r>
      <w:r>
        <w:rPr>
          <w:rFonts w:hint="eastAsia" w:ascii="仿宋_GB2312" w:hAnsi="仿宋_GB2312" w:eastAsia="仿宋_GB2312" w:cs="仿宋_GB2312"/>
          <w:b w:val="0"/>
          <w:bCs/>
          <w:szCs w:val="32"/>
          <w:lang w:val="en-US" w:eastAsia="zh-CN"/>
        </w:rPr>
        <w:t>。</w:t>
      </w:r>
      <w:r>
        <w:rPr>
          <w:rFonts w:hint="eastAsia" w:ascii="仿宋_GB2312" w:hAnsi="仿宋_GB2312" w:eastAsia="仿宋_GB2312" w:cs="仿宋_GB2312"/>
          <w:b w:val="0"/>
          <w:bCs/>
          <w:szCs w:val="32"/>
        </w:rPr>
        <w:t>“内培+外训”深化系统思维</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“认领+销号”逗硬巡视整改。坚持巡视整改与标本兼治相结合，严格执行双重组织生活、主题党日等制度，压紧压实</w:t>
      </w:r>
      <w:r>
        <w:rPr>
          <w:rFonts w:hint="eastAsia" w:ascii="仿宋_GB2312" w:hAnsi="仿宋_GB2312" w:eastAsia="仿宋_GB2312" w:cs="仿宋_GB2312"/>
          <w:b w:val="0"/>
          <w:bCs/>
          <w:szCs w:val="32"/>
          <w:lang w:val="en-US" w:eastAsia="zh-CN"/>
        </w:rPr>
        <w:t>全面</w:t>
      </w:r>
      <w:r>
        <w:rPr>
          <w:rFonts w:hint="eastAsia" w:ascii="仿宋_GB2312" w:hAnsi="仿宋_GB2312" w:eastAsia="仿宋_GB2312" w:cs="仿宋_GB2312"/>
          <w:b w:val="0"/>
          <w:bCs/>
          <w:szCs w:val="32"/>
        </w:rPr>
        <w:t>从严治党主体责任。</w:t>
      </w:r>
    </w:p>
    <w:p>
      <w:pPr>
        <w:pStyle w:val="15"/>
        <w:keepNext w:val="0"/>
        <w:keepLines w:val="0"/>
        <w:pageBreakBefore w:val="0"/>
        <w:kinsoku/>
        <w:wordWrap/>
        <w:overflowPunct/>
        <w:topLinePunct w:val="0"/>
        <w:autoSpaceDE/>
        <w:autoSpaceDN/>
        <w:bidi w:val="0"/>
        <w:adjustRightInd/>
        <w:snapToGrid/>
        <w:spacing w:line="576" w:lineRule="exact"/>
        <w:ind w:left="0" w:leftChars="0" w:firstLine="643"/>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2.高擎党旗领航抗疫，助力发展逆势飘红。</w:t>
      </w:r>
      <w:r>
        <w:rPr>
          <w:rFonts w:hint="eastAsia" w:ascii="仿宋_GB2312" w:hAnsi="仿宋_GB2312" w:eastAsia="仿宋_GB2312" w:cs="仿宋_GB2312"/>
          <w:b w:val="0"/>
          <w:bCs/>
          <w:szCs w:val="32"/>
        </w:rPr>
        <w:t>闻令而动冲锋一线</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暖心关爱保障一线</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服务大局实干一线。</w:t>
      </w:r>
    </w:p>
    <w:p>
      <w:pPr>
        <w:pStyle w:val="15"/>
        <w:keepNext w:val="0"/>
        <w:keepLines w:val="0"/>
        <w:pageBreakBefore w:val="0"/>
        <w:kinsoku/>
        <w:wordWrap/>
        <w:overflowPunct/>
        <w:topLinePunct w:val="0"/>
        <w:autoSpaceDE/>
        <w:autoSpaceDN/>
        <w:bidi w:val="0"/>
        <w:adjustRightInd/>
        <w:snapToGrid/>
        <w:spacing w:line="576" w:lineRule="exact"/>
        <w:ind w:left="0" w:leftChars="0" w:firstLine="643"/>
        <w:textAlignment w:val="auto"/>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lang w:val="en-US" w:eastAsia="zh-CN"/>
        </w:rPr>
        <w:t>3.事业为上锻造尖兵，骨干队伍担当作为。</w:t>
      </w:r>
      <w:r>
        <w:rPr>
          <w:rFonts w:hint="eastAsia" w:ascii="仿宋_GB2312" w:hAnsi="仿宋_GB2312" w:eastAsia="仿宋_GB2312" w:cs="仿宋_GB2312"/>
          <w:b w:val="0"/>
          <w:bCs/>
          <w:szCs w:val="32"/>
        </w:rPr>
        <w:t>分析研判配强班子</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四个一线锤炼真兵</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职级杠杆破解难题</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严管厚爱增添动力。</w:t>
      </w:r>
    </w:p>
    <w:p>
      <w:pPr>
        <w:pStyle w:val="15"/>
        <w:keepNext w:val="0"/>
        <w:keepLines w:val="0"/>
        <w:pageBreakBefore w:val="0"/>
        <w:kinsoku/>
        <w:wordWrap/>
        <w:overflowPunct/>
        <w:topLinePunct w:val="0"/>
        <w:autoSpaceDE/>
        <w:autoSpaceDN/>
        <w:bidi w:val="0"/>
        <w:adjustRightInd/>
        <w:snapToGrid/>
        <w:spacing w:line="576" w:lineRule="exact"/>
        <w:ind w:left="0" w:leftChars="0" w:firstLine="643"/>
        <w:textAlignment w:val="auto"/>
        <w:rPr>
          <w:rFonts w:hint="eastAsia" w:ascii="仿宋_GB2312" w:hAnsi="仿宋_GB2312" w:eastAsia="仿宋_GB2312" w:cs="仿宋_GB2312"/>
          <w:b w:val="0"/>
          <w:bCs/>
          <w:szCs w:val="32"/>
          <w:lang w:eastAsia="zh-CN"/>
        </w:rPr>
      </w:pPr>
      <w:r>
        <w:rPr>
          <w:rFonts w:hint="eastAsia" w:ascii="仿宋_GB2312" w:hAnsi="仿宋_GB2312" w:eastAsia="仿宋_GB2312" w:cs="仿宋_GB2312"/>
          <w:b w:val="0"/>
          <w:bCs/>
          <w:szCs w:val="32"/>
          <w:lang w:val="en-US" w:eastAsia="zh-CN"/>
        </w:rPr>
        <w:t>4.党建引领治理强基，组织体系相融共进。</w:t>
      </w:r>
      <w:r>
        <w:rPr>
          <w:rFonts w:hint="eastAsia" w:ascii="仿宋_GB2312" w:hAnsi="仿宋_GB2312" w:eastAsia="仿宋_GB2312" w:cs="仿宋_GB2312"/>
          <w:b w:val="0"/>
          <w:bCs/>
          <w:szCs w:val="32"/>
        </w:rPr>
        <w:t>全面构建党建引领城乡基层治理格局</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做深做细两项改革“后半篇”文章。扎实推进村（社区）“两委”换届，持续做靓农民工党建品牌。深化农民工党建“十大行动”，统筹推进重点领域党建工作。持续深化国企、学校、医院改革，发力冲刺抓党建促脱贫攻坚</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高质量完成脱贫攻坚国家普查和省市成效考核</w:t>
      </w:r>
      <w:r>
        <w:rPr>
          <w:rFonts w:hint="eastAsia" w:ascii="仿宋_GB2312" w:hAnsi="仿宋_GB2312" w:eastAsia="仿宋_GB2312" w:cs="仿宋_GB2312"/>
          <w:b w:val="0"/>
          <w:bCs/>
          <w:szCs w:val="32"/>
          <w:lang w:eastAsia="zh-CN"/>
        </w:rPr>
        <w:t>。</w:t>
      </w:r>
    </w:p>
    <w:p>
      <w:pPr>
        <w:pStyle w:val="15"/>
        <w:keepNext w:val="0"/>
        <w:keepLines w:val="0"/>
        <w:pageBreakBefore w:val="0"/>
        <w:kinsoku/>
        <w:wordWrap/>
        <w:overflowPunct/>
        <w:topLinePunct w:val="0"/>
        <w:autoSpaceDE/>
        <w:autoSpaceDN/>
        <w:bidi w:val="0"/>
        <w:adjustRightInd/>
        <w:snapToGrid/>
        <w:spacing w:line="576" w:lineRule="exact"/>
        <w:ind w:left="0" w:leftChars="0" w:firstLine="643"/>
        <w:textAlignment w:val="auto"/>
        <w:rPr>
          <w:rFonts w:hint="eastAsia" w:ascii="仿宋_GB2312" w:hAnsi="仿宋_GB2312" w:eastAsia="仿宋_GB2312" w:cs="仿宋_GB2312"/>
          <w:b w:val="0"/>
          <w:bCs/>
          <w:szCs w:val="32"/>
          <w:lang w:eastAsia="zh-CN"/>
        </w:rPr>
      </w:pPr>
      <w:r>
        <w:rPr>
          <w:rFonts w:hint="eastAsia" w:ascii="仿宋_GB2312" w:hAnsi="仿宋_GB2312" w:eastAsia="仿宋_GB2312" w:cs="仿宋_GB2312"/>
          <w:b w:val="0"/>
          <w:bCs/>
          <w:szCs w:val="32"/>
          <w:lang w:val="en-US" w:eastAsia="zh-CN"/>
        </w:rPr>
        <w:t>5.放眼成渝“昭”纳英才，集智聚力开创新局。</w:t>
      </w:r>
      <w:r>
        <w:rPr>
          <w:rFonts w:hint="eastAsia" w:ascii="仿宋_GB2312" w:hAnsi="仿宋_GB2312" w:eastAsia="仿宋_GB2312" w:cs="仿宋_GB2312"/>
          <w:b w:val="0"/>
          <w:bCs/>
          <w:szCs w:val="32"/>
        </w:rPr>
        <w:t>刚柔并举做大总量</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创新创业释放红利</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共建平台促进发展</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精心构筑温馨家园</w:t>
      </w:r>
      <w:r>
        <w:rPr>
          <w:rFonts w:hint="eastAsia" w:ascii="仿宋_GB2312" w:hAnsi="仿宋_GB2312" w:eastAsia="仿宋_GB2312" w:cs="仿宋_GB2312"/>
          <w:b w:val="0"/>
          <w:bCs/>
          <w:szCs w:val="32"/>
          <w:lang w:eastAsia="zh-CN"/>
        </w:rPr>
        <w:t>，</w:t>
      </w:r>
      <w:r>
        <w:rPr>
          <w:rFonts w:hint="eastAsia" w:ascii="仿宋_GB2312" w:hAnsi="仿宋_GB2312" w:eastAsia="仿宋_GB2312" w:cs="仿宋_GB2312"/>
          <w:b w:val="0"/>
          <w:bCs/>
          <w:szCs w:val="32"/>
        </w:rPr>
        <w:t>全面落实昭化“人才十条”</w:t>
      </w:r>
      <w:r>
        <w:rPr>
          <w:rFonts w:hint="eastAsia" w:ascii="仿宋_GB2312" w:hAnsi="仿宋_GB2312" w:eastAsia="仿宋_GB2312" w:cs="仿宋_GB2312"/>
          <w:b w:val="0"/>
          <w:bCs/>
          <w:szCs w:val="32"/>
          <w:lang w:eastAsia="zh-CN"/>
        </w:rPr>
        <w:t>。</w:t>
      </w:r>
    </w:p>
    <w:p>
      <w:pPr>
        <w:pStyle w:val="4"/>
        <w:pageBreakBefore w:val="0"/>
        <w:kinsoku/>
        <w:wordWrap/>
        <w:overflowPunct/>
        <w:topLinePunct w:val="0"/>
        <w:bidi w:val="0"/>
        <w:spacing w:line="576" w:lineRule="exact"/>
        <w:ind w:firstLine="640" w:firstLineChars="200"/>
        <w:rPr>
          <w:rStyle w:val="29"/>
          <w:b w:val="0"/>
          <w:bCs/>
        </w:rPr>
      </w:pPr>
      <w:bookmarkStart w:id="27" w:name="_Toc4129"/>
      <w:r>
        <w:rPr>
          <w:rFonts w:hint="eastAsia" w:ascii="黑体" w:eastAsia="黑体"/>
          <w:b w:val="0"/>
          <w:bCs/>
          <w:color w:val="000000"/>
        </w:rPr>
        <w:t>二、</w:t>
      </w:r>
      <w:r>
        <w:rPr>
          <w:rFonts w:hint="eastAsia" w:ascii="黑体" w:hAnsi="黑体" w:eastAsia="黑体"/>
          <w:b w:val="0"/>
          <w:bCs/>
          <w:color w:val="000000"/>
        </w:rPr>
        <w:t>机</w:t>
      </w:r>
      <w:r>
        <w:rPr>
          <w:rStyle w:val="29"/>
          <w:rFonts w:hint="eastAsia" w:ascii="黑体" w:hAnsi="黑体" w:eastAsia="黑体"/>
          <w:b w:val="0"/>
          <w:bCs/>
        </w:rPr>
        <w:t>构设置</w:t>
      </w:r>
      <w:bookmarkEnd w:id="25"/>
      <w:bookmarkEnd w:id="26"/>
      <w:bookmarkEnd w:id="27"/>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93" w:line="576" w:lineRule="exact"/>
        <w:ind w:firstLine="640" w:firstLineChars="200"/>
        <w:textAlignment w:val="auto"/>
        <w:outlineLvl w:val="2"/>
        <w:rPr>
          <w:rFonts w:hint="eastAsia" w:ascii="仿宋" w:hAnsi="仿宋" w:eastAsia="仿宋"/>
          <w:color w:val="000000"/>
          <w:sz w:val="32"/>
          <w:szCs w:val="32"/>
          <w:lang w:val="en-US" w:eastAsia="zh-CN"/>
        </w:rPr>
      </w:pPr>
      <w:bookmarkStart w:id="28" w:name="_Toc15377204"/>
      <w:bookmarkStart w:id="29" w:name="_Toc15396602"/>
      <w:r>
        <w:rPr>
          <w:rFonts w:hint="eastAsia" w:ascii="仿宋" w:hAnsi="仿宋" w:eastAsia="仿宋"/>
          <w:sz w:val="32"/>
          <w:szCs w:val="32"/>
          <w:lang w:eastAsia="zh-CN"/>
        </w:rPr>
        <w:t>区委组织部</w:t>
      </w:r>
      <w:r>
        <w:rPr>
          <w:rFonts w:hint="eastAsia" w:ascii="仿宋" w:hAnsi="仿宋" w:eastAsia="仿宋"/>
          <w:sz w:val="32"/>
          <w:szCs w:val="32"/>
        </w:rPr>
        <w:t>下属二级单位</w:t>
      </w:r>
      <w:r>
        <w:rPr>
          <w:rFonts w:hint="eastAsia" w:ascii="仿宋" w:hAnsi="仿宋" w:eastAsia="仿宋"/>
          <w:sz w:val="32"/>
          <w:szCs w:val="32"/>
          <w:lang w:val="en-US" w:eastAsia="zh-CN"/>
        </w:rPr>
        <w:t>4</w:t>
      </w:r>
      <w:r>
        <w:rPr>
          <w:rFonts w:hint="eastAsia" w:ascii="仿宋" w:hAnsi="仿宋" w:eastAsia="仿宋"/>
          <w:sz w:val="32"/>
          <w:szCs w:val="32"/>
        </w:rPr>
        <w:t>个，其中参照公务员法管理的事业单位</w:t>
      </w:r>
      <w:r>
        <w:rPr>
          <w:rFonts w:hint="eastAsia" w:ascii="仿宋" w:hAnsi="仿宋" w:eastAsia="仿宋"/>
          <w:bCs/>
          <w:sz w:val="32"/>
          <w:szCs w:val="32"/>
          <w:lang w:val="en-US" w:eastAsia="zh-CN"/>
        </w:rPr>
        <w:t>2</w:t>
      </w:r>
      <w:r>
        <w:rPr>
          <w:rFonts w:hint="eastAsia" w:ascii="仿宋" w:hAnsi="仿宋" w:eastAsia="仿宋"/>
          <w:sz w:val="32"/>
          <w:szCs w:val="32"/>
        </w:rPr>
        <w:t>个，其他事业单位</w:t>
      </w:r>
      <w:r>
        <w:rPr>
          <w:rFonts w:hint="eastAsia" w:ascii="仿宋" w:hAnsi="仿宋" w:eastAsia="仿宋"/>
          <w:sz w:val="32"/>
          <w:szCs w:val="32"/>
          <w:lang w:val="en-US" w:eastAsia="zh-CN"/>
        </w:rPr>
        <w:t>2</w:t>
      </w:r>
      <w:r>
        <w:rPr>
          <w:rFonts w:hint="eastAsia" w:ascii="仿宋" w:hAnsi="仿宋" w:eastAsia="仿宋"/>
          <w:sz w:val="32"/>
          <w:szCs w:val="32"/>
        </w:rPr>
        <w:t>个</w:t>
      </w:r>
      <w:r>
        <w:rPr>
          <w:rFonts w:hint="eastAsia" w:ascii="仿宋" w:hAnsi="仿宋" w:eastAsia="仿宋"/>
          <w:sz w:val="32"/>
          <w:szCs w:val="32"/>
          <w:lang w:eastAsia="zh-CN"/>
        </w:rPr>
        <w:t>，所有下属单位未独立核算，</w:t>
      </w:r>
      <w:r>
        <w:rPr>
          <w:rFonts w:hint="eastAsia" w:ascii="仿宋" w:hAnsi="仿宋" w:eastAsia="仿宋"/>
          <w:color w:val="000000"/>
          <w:sz w:val="32"/>
          <w:szCs w:val="32"/>
          <w:lang w:eastAsia="zh-CN"/>
        </w:rPr>
        <w:t>由区委组织部统一编报决算</w:t>
      </w:r>
      <w:r>
        <w:rPr>
          <w:rFonts w:hint="eastAsia" w:ascii="仿宋" w:hAnsi="仿宋" w:eastAsia="仿宋"/>
          <w:color w:val="000000"/>
          <w:sz w:val="32"/>
          <w:szCs w:val="32"/>
          <w:lang w:val="en-US" w:eastAsia="zh-CN"/>
        </w:rPr>
        <w:t>。</w:t>
      </w:r>
      <w:bookmarkStart w:id="30" w:name="_Toc3286"/>
    </w:p>
    <w:p>
      <w:pPr>
        <w:pStyle w:val="3"/>
        <w:pageBreakBefore w:val="0"/>
        <w:kinsoku/>
        <w:wordWrap/>
        <w:overflowPunct/>
        <w:topLinePunct w:val="0"/>
        <w:bidi w:val="0"/>
        <w:spacing w:line="576" w:lineRule="exact"/>
        <w:ind w:right="440"/>
        <w:jc w:val="right"/>
        <w:rPr>
          <w:rFonts w:hint="eastAsia" w:ascii="黑体" w:hAnsi="黑体" w:eastAsia="黑体"/>
          <w:b w:val="0"/>
          <w:color w:val="000000"/>
        </w:rPr>
      </w:pPr>
    </w:p>
    <w:p>
      <w:pPr>
        <w:pStyle w:val="3"/>
        <w:pageBreakBefore w:val="0"/>
        <w:kinsoku/>
        <w:wordWrap/>
        <w:overflowPunct/>
        <w:topLinePunct w:val="0"/>
        <w:bidi w:val="0"/>
        <w:spacing w:line="576" w:lineRule="exact"/>
        <w:ind w:right="440"/>
        <w:jc w:val="right"/>
        <w:rPr>
          <w:rStyle w:val="28"/>
          <w:rFonts w:ascii="黑体" w:hAnsi="黑体" w:eastAsia="黑体"/>
          <w:b w:val="0"/>
          <w:bCs w:val="0"/>
        </w:rPr>
      </w:pPr>
      <w:r>
        <w:rPr>
          <w:rFonts w:hint="eastAsia" w:ascii="黑体" w:hAnsi="黑体" w:eastAsia="黑体"/>
          <w:b w:val="0"/>
          <w:color w:val="000000"/>
        </w:rPr>
        <w:t>第二部分</w:t>
      </w:r>
      <w:r>
        <w:rPr>
          <w:rFonts w:hint="eastAsia" w:ascii="黑体" w:hAnsi="黑体" w:eastAsia="黑体"/>
          <w:color w:val="000000"/>
        </w:rPr>
        <w:t xml:space="preserve"> </w:t>
      </w:r>
      <w:r>
        <w:rPr>
          <w:rStyle w:val="28"/>
          <w:rFonts w:hint="eastAsia" w:ascii="黑体" w:hAnsi="黑体" w:eastAsia="黑体"/>
          <w:b w:val="0"/>
          <w:bCs w:val="0"/>
          <w:lang w:eastAsia="zh-CN"/>
        </w:rPr>
        <w:t>2020</w:t>
      </w:r>
      <w:r>
        <w:rPr>
          <w:rStyle w:val="28"/>
          <w:rFonts w:hint="eastAsia" w:ascii="黑体" w:hAnsi="黑体" w:eastAsia="黑体"/>
          <w:b w:val="0"/>
          <w:bCs w:val="0"/>
        </w:rPr>
        <w:t>年度部门决算情况说明</w:t>
      </w:r>
      <w:bookmarkEnd w:id="28"/>
      <w:bookmarkEnd w:id="29"/>
      <w:bookmarkEnd w:id="30"/>
    </w:p>
    <w:p>
      <w:pPr>
        <w:pageBreakBefore w:val="0"/>
        <w:kinsoku/>
        <w:wordWrap/>
        <w:overflowPunct/>
        <w:topLinePunct w:val="0"/>
        <w:bidi w:val="0"/>
        <w:spacing w:line="576" w:lineRule="exact"/>
      </w:pPr>
      <w:bookmarkStart w:id="135" w:name="_GoBack"/>
      <w:bookmarkEnd w:id="135"/>
    </w:p>
    <w:p>
      <w:pPr>
        <w:pStyle w:val="27"/>
        <w:pageBreakBefore w:val="0"/>
        <w:numPr>
          <w:ilvl w:val="0"/>
          <w:numId w:val="1"/>
        </w:numPr>
        <w:kinsoku/>
        <w:wordWrap/>
        <w:overflowPunct/>
        <w:topLinePunct w:val="0"/>
        <w:bidi w:val="0"/>
        <w:spacing w:line="576" w:lineRule="exact"/>
        <w:ind w:firstLineChars="0"/>
        <w:outlineLvl w:val="1"/>
        <w:rPr>
          <w:rStyle w:val="29"/>
          <w:rFonts w:ascii="黑体" w:hAnsi="黑体" w:eastAsia="黑体"/>
          <w:b w:val="0"/>
        </w:rPr>
      </w:pPr>
      <w:bookmarkStart w:id="31" w:name="_Toc15377205"/>
      <w:bookmarkStart w:id="32" w:name="_Toc17296"/>
      <w:bookmarkStart w:id="33" w:name="_Toc15396603"/>
      <w:r>
        <w:rPr>
          <w:rFonts w:hint="eastAsia" w:ascii="黑体" w:hAnsi="黑体" w:eastAsia="黑体"/>
          <w:color w:val="000000"/>
          <w:sz w:val="32"/>
          <w:szCs w:val="32"/>
        </w:rPr>
        <w:t>收</w:t>
      </w:r>
      <w:r>
        <w:rPr>
          <w:rStyle w:val="29"/>
          <w:rFonts w:hint="eastAsia" w:ascii="黑体" w:hAnsi="黑体" w:eastAsia="黑体"/>
          <w:b w:val="0"/>
        </w:rPr>
        <w:t>入支出决算总体情况说明</w:t>
      </w:r>
      <w:bookmarkEnd w:id="31"/>
      <w:bookmarkEnd w:id="32"/>
      <w:bookmarkEnd w:id="33"/>
    </w:p>
    <w:p>
      <w:pPr>
        <w:pageBreakBefore w:val="0"/>
        <w:kinsoku/>
        <w:wordWrap/>
        <w:overflowPunct/>
        <w:topLinePunct w:val="0"/>
        <w:bidi w:val="0"/>
        <w:spacing w:line="576"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年度收、支总计</w:t>
      </w:r>
      <w:r>
        <w:rPr>
          <w:rFonts w:hint="eastAsia" w:ascii="仿宋" w:hAnsi="仿宋" w:eastAsia="仿宋"/>
          <w:color w:val="000000"/>
          <w:sz w:val="32"/>
          <w:szCs w:val="32"/>
          <w:lang w:eastAsia="zh-CN"/>
        </w:rPr>
        <w:t>均为</w:t>
      </w:r>
      <w:r>
        <w:rPr>
          <w:rFonts w:hint="eastAsia" w:ascii="仿宋" w:hAnsi="仿宋" w:eastAsia="仿宋"/>
          <w:color w:val="000000"/>
          <w:sz w:val="32"/>
          <w:szCs w:val="32"/>
          <w:lang w:val="en-US" w:eastAsia="zh-CN"/>
        </w:rPr>
        <w:t>670.94万元</w:t>
      </w:r>
      <w:r>
        <w:rPr>
          <w:rFonts w:hint="eastAsia" w:ascii="仿宋" w:hAnsi="仿宋" w:eastAsia="仿宋"/>
          <w:color w:val="000000"/>
          <w:sz w:val="32"/>
          <w:szCs w:val="32"/>
        </w:rPr>
        <w:t>。与</w:t>
      </w:r>
      <w:r>
        <w:rPr>
          <w:rFonts w:hint="eastAsia" w:ascii="仿宋" w:hAnsi="仿宋" w:eastAsia="仿宋"/>
          <w:color w:val="000000"/>
          <w:sz w:val="32"/>
          <w:szCs w:val="32"/>
          <w:lang w:eastAsia="zh-CN"/>
        </w:rPr>
        <w:t>2019</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、支</w:t>
      </w:r>
      <w:r>
        <w:rPr>
          <w:rFonts w:hint="eastAsia" w:ascii="仿宋" w:hAnsi="仿宋" w:eastAsia="仿宋"/>
          <w:color w:val="000000"/>
          <w:sz w:val="32"/>
          <w:szCs w:val="32"/>
        </w:rPr>
        <w:t>总计</w:t>
      </w:r>
      <w:r>
        <w:rPr>
          <w:rFonts w:hint="eastAsia" w:ascii="仿宋" w:hAnsi="仿宋" w:eastAsia="仿宋"/>
          <w:color w:val="000000"/>
          <w:sz w:val="32"/>
          <w:szCs w:val="32"/>
          <w:lang w:eastAsia="zh-CN"/>
        </w:rPr>
        <w:t>均增加</w:t>
      </w:r>
      <w:r>
        <w:rPr>
          <w:rFonts w:hint="eastAsia" w:ascii="仿宋" w:hAnsi="仿宋" w:eastAsia="仿宋"/>
          <w:color w:val="000000"/>
          <w:sz w:val="32"/>
          <w:szCs w:val="32"/>
          <w:lang w:val="en-US" w:eastAsia="zh-CN"/>
        </w:rPr>
        <w:t>64.42</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10.62%</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2020年人员较2019年人员有所增加；新增区委老干部服务中心工作经费；2019年结转的</w:t>
      </w:r>
      <w:r>
        <w:rPr>
          <w:rFonts w:hint="eastAsia" w:ascii="仿宋_GB2312" w:eastAsia="仿宋_GB2312"/>
          <w:color w:val="000000" w:themeColor="text1"/>
          <w:sz w:val="32"/>
          <w:szCs w:val="32"/>
          <w:lang w:eastAsia="zh-CN"/>
          <w14:textFill>
            <w14:solidFill>
              <w14:schemeClr w14:val="tx1"/>
            </w14:solidFill>
          </w14:textFill>
        </w:rPr>
        <w:t>区委“不忘初心、牢记使命”主题教育领导小组办公室工作经费在</w:t>
      </w:r>
      <w:r>
        <w:rPr>
          <w:rFonts w:hint="eastAsia" w:ascii="仿宋_GB2312" w:eastAsia="仿宋_GB2312"/>
          <w:color w:val="000000" w:themeColor="text1"/>
          <w:sz w:val="32"/>
          <w:szCs w:val="32"/>
          <w:lang w:val="en-US" w:eastAsia="zh-CN"/>
          <w14:textFill>
            <w14:solidFill>
              <w14:schemeClr w14:val="tx1"/>
            </w14:solidFill>
          </w14:textFill>
        </w:rPr>
        <w:t>2020年支出</w:t>
      </w:r>
      <w:r>
        <w:rPr>
          <w:rFonts w:hint="eastAsia" w:ascii="仿宋" w:hAnsi="仿宋" w:eastAsia="仿宋"/>
          <w:color w:val="000000"/>
          <w:sz w:val="32"/>
          <w:szCs w:val="32"/>
          <w:lang w:val="en-US" w:eastAsia="zh-CN"/>
        </w:rPr>
        <w:t>。</w:t>
      </w:r>
    </w:p>
    <w:p>
      <w:pPr>
        <w:pageBreakBefore w:val="0"/>
        <w:kinsoku/>
        <w:wordWrap/>
        <w:overflowPunct/>
        <w:topLinePunct w:val="0"/>
        <w:bidi w:val="0"/>
        <w:spacing w:line="576" w:lineRule="exact"/>
        <w:ind w:firstLine="640" w:firstLineChars="200"/>
        <w:jc w:val="left"/>
        <w:rPr>
          <w:rFonts w:ascii="仿宋_GB2312" w:eastAsia="仿宋_GB2312"/>
          <w:color w:val="000000"/>
          <w:sz w:val="32"/>
          <w:szCs w:val="32"/>
        </w:rPr>
      </w:pPr>
    </w:p>
    <w:p>
      <w:pPr>
        <w:pStyle w:val="27"/>
        <w:pageBreakBefore w:val="0"/>
        <w:numPr>
          <w:ilvl w:val="0"/>
          <w:numId w:val="1"/>
        </w:numPr>
        <w:kinsoku/>
        <w:wordWrap/>
        <w:overflowPunct/>
        <w:topLinePunct w:val="0"/>
        <w:bidi w:val="0"/>
        <w:spacing w:line="576" w:lineRule="exact"/>
        <w:ind w:firstLineChars="0"/>
        <w:outlineLvl w:val="1"/>
        <w:rPr>
          <w:rStyle w:val="29"/>
          <w:rFonts w:ascii="黑体" w:hAnsi="黑体" w:eastAsia="黑体"/>
          <w:b w:val="0"/>
        </w:rPr>
      </w:pPr>
      <w:bookmarkStart w:id="34" w:name="_Toc15396604"/>
      <w:bookmarkStart w:id="35" w:name="_Toc15377206"/>
      <w:bookmarkStart w:id="36" w:name="_Toc28660"/>
      <w:r>
        <w:rPr>
          <w:rFonts w:hint="eastAsia" w:ascii="黑体" w:hAnsi="黑体" w:eastAsia="黑体"/>
          <w:color w:val="000000"/>
          <w:sz w:val="32"/>
          <w:szCs w:val="32"/>
        </w:rPr>
        <w:t>收</w:t>
      </w:r>
      <w:r>
        <w:rPr>
          <w:rStyle w:val="29"/>
          <w:rFonts w:hint="eastAsia" w:ascii="黑体" w:hAnsi="黑体" w:eastAsia="黑体"/>
          <w:b w:val="0"/>
        </w:rPr>
        <w:t>入决算情况说明</w:t>
      </w:r>
      <w:bookmarkEnd w:id="34"/>
      <w:bookmarkEnd w:id="35"/>
      <w:bookmarkEnd w:id="36"/>
    </w:p>
    <w:p>
      <w:pPr>
        <w:pageBreakBefore w:val="0"/>
        <w:kinsoku/>
        <w:wordWrap/>
        <w:overflowPunct/>
        <w:topLinePunct w:val="0"/>
        <w:bidi w:val="0"/>
        <w:spacing w:line="576" w:lineRule="exact"/>
        <w:ind w:firstLine="640" w:firstLineChars="200"/>
        <w:outlineLvl w:val="1"/>
        <w:rPr>
          <w:rFonts w:ascii="仿宋" w:hAnsi="仿宋" w:eastAsia="仿宋"/>
          <w:color w:val="000000"/>
          <w:sz w:val="32"/>
          <w:szCs w:val="32"/>
        </w:rPr>
      </w:pPr>
      <w:bookmarkStart w:id="37" w:name="_Toc15357"/>
      <w:bookmarkStart w:id="38" w:name="_Toc8484"/>
      <w:r>
        <w:rPr>
          <w:rFonts w:hint="eastAsia" w:ascii="仿宋" w:hAnsi="仿宋" w:eastAsia="仿宋"/>
          <w:color w:val="000000"/>
          <w:sz w:val="32"/>
          <w:szCs w:val="32"/>
          <w:lang w:eastAsia="zh-CN"/>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636.59</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636.59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bookmarkEnd w:id="37"/>
      <w:bookmarkEnd w:id="38"/>
    </w:p>
    <w:p>
      <w:pPr>
        <w:pageBreakBefore w:val="0"/>
        <w:kinsoku/>
        <w:wordWrap/>
        <w:overflowPunct/>
        <w:topLinePunct w:val="0"/>
        <w:bidi w:val="0"/>
        <w:spacing w:line="576" w:lineRule="exact"/>
        <w:rPr>
          <w:rFonts w:ascii="仿宋_GB2312" w:eastAsia="仿宋_GB2312"/>
          <w:color w:val="FF0000"/>
          <w:sz w:val="32"/>
          <w:szCs w:val="32"/>
        </w:rPr>
      </w:pPr>
    </w:p>
    <w:p>
      <w:pPr>
        <w:pStyle w:val="27"/>
        <w:pageBreakBefore w:val="0"/>
        <w:numPr>
          <w:ilvl w:val="0"/>
          <w:numId w:val="1"/>
        </w:numPr>
        <w:kinsoku/>
        <w:wordWrap/>
        <w:overflowPunct/>
        <w:topLinePunct w:val="0"/>
        <w:bidi w:val="0"/>
        <w:spacing w:line="576" w:lineRule="exact"/>
        <w:ind w:firstLineChars="0"/>
        <w:outlineLvl w:val="1"/>
        <w:rPr>
          <w:rStyle w:val="29"/>
          <w:rFonts w:ascii="黑体" w:hAnsi="黑体" w:eastAsia="黑体"/>
          <w:b w:val="0"/>
        </w:rPr>
      </w:pPr>
      <w:bookmarkStart w:id="39" w:name="_Toc15377207"/>
      <w:bookmarkStart w:id="40" w:name="_Toc15396605"/>
      <w:bookmarkStart w:id="41" w:name="_Toc23414"/>
      <w:r>
        <w:rPr>
          <w:rFonts w:hint="eastAsia" w:ascii="黑体" w:hAnsi="黑体" w:eastAsia="黑体"/>
          <w:color w:val="000000"/>
          <w:sz w:val="32"/>
          <w:szCs w:val="32"/>
        </w:rPr>
        <w:t>支</w:t>
      </w:r>
      <w:r>
        <w:rPr>
          <w:rStyle w:val="29"/>
          <w:rFonts w:hint="eastAsia" w:ascii="黑体" w:hAnsi="黑体" w:eastAsia="黑体"/>
          <w:b w:val="0"/>
        </w:rPr>
        <w:t>出决算情况说明</w:t>
      </w:r>
      <w:bookmarkEnd w:id="39"/>
      <w:bookmarkEnd w:id="40"/>
      <w:bookmarkEnd w:id="41"/>
    </w:p>
    <w:p>
      <w:pPr>
        <w:pageBreakBefore w:val="0"/>
        <w:kinsoku/>
        <w:wordWrap/>
        <w:overflowPunct/>
        <w:topLinePunct w:val="0"/>
        <w:bidi w:val="0"/>
        <w:spacing w:line="576" w:lineRule="exact"/>
        <w:ind w:firstLine="640" w:firstLineChars="200"/>
        <w:outlineLvl w:val="1"/>
        <w:rPr>
          <w:rFonts w:ascii="仿宋" w:hAnsi="仿宋" w:eastAsia="仿宋"/>
          <w:color w:val="000000"/>
          <w:sz w:val="32"/>
          <w:szCs w:val="32"/>
        </w:rPr>
      </w:pPr>
      <w:bookmarkStart w:id="42" w:name="_Toc19646"/>
      <w:bookmarkStart w:id="43" w:name="_Toc14139"/>
      <w:r>
        <w:rPr>
          <w:rFonts w:hint="eastAsia" w:ascii="仿宋" w:hAnsi="仿宋" w:eastAsia="仿宋"/>
          <w:color w:val="000000"/>
          <w:sz w:val="32"/>
          <w:szCs w:val="32"/>
          <w:lang w:eastAsia="zh-CN"/>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670.94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606.24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90.35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64.7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9.65</w:t>
      </w:r>
      <w:r>
        <w:rPr>
          <w:rFonts w:ascii="仿宋" w:hAnsi="仿宋" w:eastAsia="仿宋"/>
          <w:color w:val="000000"/>
          <w:sz w:val="32"/>
          <w:szCs w:val="32"/>
        </w:rPr>
        <w:t>%</w:t>
      </w:r>
      <w:r>
        <w:rPr>
          <w:rFonts w:hint="eastAsia" w:ascii="仿宋" w:hAnsi="仿宋" w:eastAsia="仿宋"/>
          <w:color w:val="000000"/>
          <w:sz w:val="32"/>
          <w:szCs w:val="32"/>
        </w:rPr>
        <w:t>。</w:t>
      </w:r>
      <w:bookmarkEnd w:id="42"/>
      <w:bookmarkEnd w:id="43"/>
    </w:p>
    <w:p>
      <w:pPr>
        <w:pageBreakBefore w:val="0"/>
        <w:kinsoku/>
        <w:wordWrap/>
        <w:overflowPunct/>
        <w:topLinePunct w:val="0"/>
        <w:bidi w:val="0"/>
        <w:spacing w:line="576" w:lineRule="exact"/>
        <w:ind w:firstLine="640" w:firstLineChars="200"/>
        <w:rPr>
          <w:rFonts w:ascii="仿宋_GB2312" w:eastAsia="仿宋_GB2312"/>
          <w:color w:val="FF0000"/>
          <w:sz w:val="32"/>
          <w:szCs w:val="32"/>
        </w:rPr>
      </w:pPr>
    </w:p>
    <w:p>
      <w:pPr>
        <w:pageBreakBefore w:val="0"/>
        <w:kinsoku/>
        <w:wordWrap/>
        <w:overflowPunct/>
        <w:topLinePunct w:val="0"/>
        <w:bidi w:val="0"/>
        <w:spacing w:line="576" w:lineRule="exact"/>
        <w:ind w:firstLine="640" w:firstLineChars="200"/>
        <w:outlineLvl w:val="1"/>
        <w:rPr>
          <w:rStyle w:val="29"/>
          <w:rFonts w:ascii="黑体" w:hAnsi="黑体" w:eastAsia="黑体"/>
          <w:b w:val="0"/>
        </w:rPr>
      </w:pPr>
      <w:bookmarkStart w:id="44" w:name="_Toc15377208"/>
      <w:bookmarkStart w:id="45" w:name="_Toc15396606"/>
      <w:bookmarkStart w:id="46" w:name="_Toc14970"/>
      <w:r>
        <w:rPr>
          <w:rFonts w:hint="eastAsia" w:ascii="黑体" w:hAnsi="黑体" w:eastAsia="黑体"/>
          <w:color w:val="000000"/>
          <w:sz w:val="32"/>
          <w:szCs w:val="32"/>
        </w:rPr>
        <w:t>四、财</w:t>
      </w:r>
      <w:r>
        <w:rPr>
          <w:rStyle w:val="29"/>
          <w:rFonts w:hint="eastAsia" w:ascii="黑体" w:hAnsi="黑体" w:eastAsia="黑体"/>
          <w:b w:val="0"/>
        </w:rPr>
        <w:t>政拨款收入支出决算总体情况说明</w:t>
      </w:r>
      <w:bookmarkEnd w:id="44"/>
      <w:bookmarkEnd w:id="45"/>
      <w:bookmarkEnd w:id="46"/>
    </w:p>
    <w:p>
      <w:pPr>
        <w:pageBreakBefore w:val="0"/>
        <w:kinsoku/>
        <w:wordWrap/>
        <w:overflowPunct/>
        <w:topLinePunct w:val="0"/>
        <w:bidi w:val="0"/>
        <w:spacing w:line="576"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eastAsia="zh-CN"/>
        </w:rPr>
        <w:t>均为</w:t>
      </w:r>
      <w:r>
        <w:rPr>
          <w:rFonts w:hint="eastAsia" w:ascii="仿宋" w:hAnsi="仿宋" w:eastAsia="仿宋"/>
          <w:color w:val="000000"/>
          <w:sz w:val="32"/>
          <w:szCs w:val="32"/>
          <w:lang w:val="en-US" w:eastAsia="zh-CN"/>
        </w:rPr>
        <w:t>670.94万元</w:t>
      </w:r>
      <w:r>
        <w:rPr>
          <w:rFonts w:hint="eastAsia" w:ascii="仿宋" w:hAnsi="仿宋" w:eastAsia="仿宋"/>
          <w:color w:val="000000"/>
          <w:sz w:val="32"/>
          <w:szCs w:val="32"/>
        </w:rPr>
        <w:t>。与</w:t>
      </w:r>
      <w:r>
        <w:rPr>
          <w:rFonts w:hint="eastAsia" w:ascii="仿宋" w:hAnsi="仿宋" w:eastAsia="仿宋"/>
          <w:color w:val="000000"/>
          <w:sz w:val="32"/>
          <w:szCs w:val="32"/>
          <w:lang w:eastAsia="zh-CN"/>
        </w:rPr>
        <w:t>2019</w:t>
      </w:r>
      <w:r>
        <w:rPr>
          <w:rFonts w:hint="eastAsia" w:ascii="仿宋" w:hAnsi="仿宋" w:eastAsia="仿宋"/>
          <w:color w:val="000000"/>
          <w:sz w:val="32"/>
          <w:szCs w:val="32"/>
        </w:rPr>
        <w:t>年相比，财政拨款收、支总计</w:t>
      </w:r>
      <w:r>
        <w:rPr>
          <w:rFonts w:hint="eastAsia" w:ascii="仿宋" w:hAnsi="仿宋" w:eastAsia="仿宋"/>
          <w:color w:val="000000"/>
          <w:sz w:val="32"/>
          <w:szCs w:val="32"/>
          <w:lang w:eastAsia="zh-CN"/>
        </w:rPr>
        <w:t>均</w:t>
      </w:r>
      <w:r>
        <w:rPr>
          <w:rFonts w:hint="eastAsia" w:ascii="仿宋" w:hAnsi="仿宋" w:eastAsia="仿宋"/>
          <w:color w:val="000000"/>
          <w:sz w:val="32"/>
          <w:szCs w:val="32"/>
        </w:rPr>
        <w:t>增加</w:t>
      </w:r>
      <w:r>
        <w:rPr>
          <w:rFonts w:hint="eastAsia" w:ascii="仿宋" w:hAnsi="仿宋" w:eastAsia="仿宋"/>
          <w:color w:val="000000"/>
          <w:sz w:val="32"/>
          <w:szCs w:val="32"/>
          <w:lang w:val="en-US" w:eastAsia="zh-CN"/>
        </w:rPr>
        <w:t>64.42万元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10.62%</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2020年人员较2019年人员有所增加；新增区委老干部服务中心工作经费；2019年结转的</w:t>
      </w:r>
      <w:r>
        <w:rPr>
          <w:rFonts w:hint="eastAsia" w:ascii="仿宋_GB2312" w:eastAsia="仿宋_GB2312"/>
          <w:color w:val="000000" w:themeColor="text1"/>
          <w:sz w:val="32"/>
          <w:szCs w:val="32"/>
          <w:lang w:eastAsia="zh-CN"/>
          <w14:textFill>
            <w14:solidFill>
              <w14:schemeClr w14:val="tx1"/>
            </w14:solidFill>
          </w14:textFill>
        </w:rPr>
        <w:t>区委“不忘初心、牢记使命”主题教育领导小组办公室工作经费在</w:t>
      </w:r>
      <w:r>
        <w:rPr>
          <w:rFonts w:hint="eastAsia" w:ascii="仿宋_GB2312" w:eastAsia="仿宋_GB2312"/>
          <w:color w:val="000000" w:themeColor="text1"/>
          <w:sz w:val="32"/>
          <w:szCs w:val="32"/>
          <w:lang w:val="en-US" w:eastAsia="zh-CN"/>
          <w14:textFill>
            <w14:solidFill>
              <w14:schemeClr w14:val="tx1"/>
            </w14:solidFill>
          </w14:textFill>
        </w:rPr>
        <w:t>2020年支出</w:t>
      </w:r>
      <w:r>
        <w:rPr>
          <w:rFonts w:hint="eastAsia" w:ascii="仿宋" w:hAnsi="仿宋" w:eastAsia="仿宋"/>
          <w:color w:val="000000"/>
          <w:sz w:val="32"/>
          <w:szCs w:val="32"/>
          <w:lang w:val="en-US" w:eastAsia="zh-CN"/>
        </w:rPr>
        <w:t>。</w:t>
      </w:r>
    </w:p>
    <w:p>
      <w:pPr>
        <w:pageBreakBefore w:val="0"/>
        <w:kinsoku/>
        <w:wordWrap/>
        <w:overflowPunct/>
        <w:topLinePunct w:val="0"/>
        <w:bidi w:val="0"/>
        <w:spacing w:line="576" w:lineRule="exact"/>
        <w:rPr>
          <w:rFonts w:ascii="仿宋" w:hAnsi="仿宋" w:eastAsia="仿宋"/>
          <w:b/>
          <w:color w:val="00B050"/>
          <w:sz w:val="32"/>
          <w:szCs w:val="32"/>
        </w:rPr>
      </w:pPr>
    </w:p>
    <w:p>
      <w:pPr>
        <w:pageBreakBefore w:val="0"/>
        <w:kinsoku/>
        <w:wordWrap/>
        <w:overflowPunct/>
        <w:topLinePunct w:val="0"/>
        <w:bidi w:val="0"/>
        <w:spacing w:line="576" w:lineRule="exact"/>
        <w:ind w:firstLine="640" w:firstLineChars="200"/>
        <w:outlineLvl w:val="1"/>
        <w:rPr>
          <w:rStyle w:val="29"/>
          <w:rFonts w:ascii="黑体" w:hAnsi="黑体" w:eastAsia="黑体"/>
          <w:b w:val="0"/>
        </w:rPr>
      </w:pPr>
      <w:bookmarkStart w:id="47" w:name="_Toc15396607"/>
      <w:bookmarkStart w:id="48" w:name="_Toc15377209"/>
      <w:bookmarkStart w:id="49" w:name="_Toc23165"/>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9"/>
          <w:rFonts w:hint="eastAsia" w:ascii="黑体" w:hAnsi="黑体" w:eastAsia="黑体"/>
          <w:b w:val="0"/>
        </w:rPr>
        <w:t>般公共预算财政拨款支出决算情况说明</w:t>
      </w:r>
      <w:bookmarkEnd w:id="47"/>
      <w:bookmarkEnd w:id="48"/>
      <w:bookmarkEnd w:id="49"/>
    </w:p>
    <w:p>
      <w:pPr>
        <w:pageBreakBefore w:val="0"/>
        <w:kinsoku/>
        <w:wordWrap/>
        <w:overflowPunct/>
        <w:topLinePunct w:val="0"/>
        <w:bidi w:val="0"/>
        <w:spacing w:line="576" w:lineRule="exact"/>
        <w:ind w:firstLine="643" w:firstLineChars="200"/>
        <w:outlineLvl w:val="2"/>
        <w:rPr>
          <w:rFonts w:ascii="仿宋" w:hAnsi="仿宋" w:eastAsia="仿宋"/>
          <w:b/>
          <w:color w:val="000000"/>
          <w:sz w:val="32"/>
          <w:szCs w:val="32"/>
        </w:rPr>
      </w:pPr>
      <w:bookmarkStart w:id="50" w:name="_Toc15377210"/>
      <w:r>
        <w:rPr>
          <w:rFonts w:hint="eastAsia" w:ascii="仿宋" w:hAnsi="仿宋" w:eastAsia="仿宋"/>
          <w:b/>
          <w:color w:val="000000"/>
          <w:sz w:val="32"/>
          <w:szCs w:val="32"/>
        </w:rPr>
        <w:t>（一）一般公共预算财政拨款支出决算总体情况</w:t>
      </w:r>
      <w:bookmarkEnd w:id="50"/>
    </w:p>
    <w:p>
      <w:pPr>
        <w:pageBreakBefore w:val="0"/>
        <w:kinsoku/>
        <w:wordWrap/>
        <w:overflowPunct/>
        <w:topLinePunct w:val="0"/>
        <w:bidi w:val="0"/>
        <w:spacing w:line="576"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670.94</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hint="eastAsia" w:ascii="仿宋" w:hAnsi="仿宋" w:eastAsia="仿宋"/>
          <w:color w:val="000000"/>
          <w:sz w:val="32"/>
          <w:szCs w:val="32"/>
          <w:lang w:eastAsia="zh-CN"/>
        </w:rPr>
        <w:t>2019</w:t>
      </w:r>
      <w:r>
        <w:rPr>
          <w:rFonts w:hint="eastAsia" w:ascii="仿宋" w:hAnsi="仿宋" w:eastAsia="仿宋"/>
          <w:color w:val="000000"/>
          <w:sz w:val="32"/>
          <w:szCs w:val="32"/>
        </w:rPr>
        <w:t>年相比，一般公共预算财政拨款增</w:t>
      </w:r>
      <w:r>
        <w:rPr>
          <w:rFonts w:hint="eastAsia" w:ascii="仿宋" w:hAnsi="仿宋" w:eastAsia="仿宋"/>
          <w:color w:val="000000"/>
          <w:sz w:val="32"/>
          <w:szCs w:val="32"/>
          <w:lang w:eastAsia="zh-CN"/>
        </w:rPr>
        <w:t>加</w:t>
      </w:r>
      <w:r>
        <w:rPr>
          <w:rFonts w:hint="eastAsia" w:ascii="仿宋" w:hAnsi="仿宋" w:eastAsia="仿宋"/>
          <w:color w:val="000000"/>
          <w:sz w:val="32"/>
          <w:szCs w:val="32"/>
          <w:lang w:val="en-US" w:eastAsia="zh-CN"/>
        </w:rPr>
        <w:t>64.42</w:t>
      </w:r>
      <w:r>
        <w:rPr>
          <w:rFonts w:hint="eastAsia" w:ascii="仿宋" w:hAnsi="仿宋" w:eastAsia="仿宋"/>
          <w:color w:val="000000"/>
          <w:sz w:val="32"/>
          <w:szCs w:val="32"/>
        </w:rPr>
        <w:t>万元，增</w:t>
      </w:r>
      <w:r>
        <w:rPr>
          <w:rFonts w:hint="eastAsia" w:ascii="仿宋" w:hAnsi="仿宋" w:eastAsia="仿宋"/>
          <w:color w:val="000000"/>
          <w:sz w:val="32"/>
          <w:szCs w:val="32"/>
          <w:lang w:eastAsia="zh-CN"/>
        </w:rPr>
        <w:t>长</w:t>
      </w:r>
      <w:r>
        <w:rPr>
          <w:rFonts w:hint="eastAsia" w:ascii="仿宋" w:hAnsi="仿宋" w:eastAsia="仿宋"/>
          <w:color w:val="000000"/>
          <w:sz w:val="32"/>
          <w:szCs w:val="32"/>
          <w:lang w:val="en-US" w:eastAsia="zh-CN"/>
        </w:rPr>
        <w:t>10.62</w:t>
      </w:r>
      <w:r>
        <w:rPr>
          <w:rFonts w:ascii="仿宋" w:hAnsi="仿宋" w:eastAsia="仿宋"/>
          <w:color w:val="000000"/>
          <w:sz w:val="32"/>
          <w:szCs w:val="32"/>
        </w:rPr>
        <w:t>%</w:t>
      </w:r>
      <w:r>
        <w:rPr>
          <w:rFonts w:hint="eastAsia" w:ascii="仿宋" w:hAnsi="仿宋" w:eastAsia="仿宋"/>
          <w:color w:val="000000"/>
          <w:sz w:val="32"/>
          <w:szCs w:val="32"/>
        </w:rPr>
        <w:t>。主要变动原</w:t>
      </w:r>
      <w:r>
        <w:rPr>
          <w:rFonts w:hint="eastAsia" w:ascii="仿宋" w:hAnsi="仿宋" w:eastAsia="仿宋"/>
          <w:color w:val="000000"/>
          <w:sz w:val="32"/>
          <w:szCs w:val="32"/>
          <w:lang w:val="en-US" w:eastAsia="zh-CN"/>
        </w:rPr>
        <w:t>因：2020年人员较2019年人员有所增加；新增区委老干部服务中心工作经费；2019年结转的</w:t>
      </w:r>
      <w:r>
        <w:rPr>
          <w:rFonts w:hint="eastAsia" w:ascii="仿宋_GB2312" w:eastAsia="仿宋_GB2312"/>
          <w:color w:val="000000" w:themeColor="text1"/>
          <w:sz w:val="32"/>
          <w:szCs w:val="32"/>
          <w:lang w:eastAsia="zh-CN"/>
          <w14:textFill>
            <w14:solidFill>
              <w14:schemeClr w14:val="tx1"/>
            </w14:solidFill>
          </w14:textFill>
        </w:rPr>
        <w:t>区委“不忘初心、牢记使命”主题教育领导小组办公室工作经费在</w:t>
      </w:r>
      <w:r>
        <w:rPr>
          <w:rFonts w:hint="eastAsia" w:ascii="仿宋_GB2312" w:eastAsia="仿宋_GB2312"/>
          <w:color w:val="000000" w:themeColor="text1"/>
          <w:sz w:val="32"/>
          <w:szCs w:val="32"/>
          <w:lang w:val="en-US" w:eastAsia="zh-CN"/>
          <w14:textFill>
            <w14:solidFill>
              <w14:schemeClr w14:val="tx1"/>
            </w14:solidFill>
          </w14:textFill>
        </w:rPr>
        <w:t>2020年支出</w:t>
      </w:r>
      <w:r>
        <w:rPr>
          <w:rFonts w:hint="eastAsia" w:ascii="仿宋" w:hAnsi="仿宋" w:eastAsia="仿宋"/>
          <w:color w:val="000000"/>
          <w:sz w:val="32"/>
          <w:szCs w:val="32"/>
          <w:lang w:val="en-US" w:eastAsia="zh-CN"/>
        </w:rPr>
        <w:t>。</w:t>
      </w:r>
    </w:p>
    <w:p>
      <w:pPr>
        <w:pageBreakBefore w:val="0"/>
        <w:kinsoku/>
        <w:wordWrap/>
        <w:overflowPunct/>
        <w:topLinePunct w:val="0"/>
        <w:bidi w:val="0"/>
        <w:spacing w:line="576" w:lineRule="exact"/>
        <w:rPr>
          <w:rFonts w:ascii="仿宋" w:hAnsi="仿宋" w:eastAsia="仿宋"/>
          <w:color w:val="000000" w:themeColor="text1"/>
          <w:sz w:val="32"/>
          <w:szCs w:val="32"/>
          <w14:textFill>
            <w14:solidFill>
              <w14:schemeClr w14:val="tx1"/>
            </w14:solidFill>
          </w14:textFill>
        </w:rPr>
      </w:pPr>
    </w:p>
    <w:p>
      <w:pPr>
        <w:pageBreakBefore w:val="0"/>
        <w:kinsoku/>
        <w:wordWrap/>
        <w:overflowPunct/>
        <w:topLinePunct w:val="0"/>
        <w:bidi w:val="0"/>
        <w:spacing w:line="576" w:lineRule="exact"/>
        <w:ind w:firstLine="643" w:firstLineChars="200"/>
        <w:outlineLvl w:val="2"/>
        <w:rPr>
          <w:rFonts w:ascii="仿宋" w:hAnsi="仿宋" w:eastAsia="仿宋"/>
          <w:b/>
          <w:color w:val="000000"/>
          <w:sz w:val="32"/>
          <w:szCs w:val="32"/>
        </w:rPr>
      </w:pPr>
      <w:bookmarkStart w:id="51" w:name="_Toc15377211"/>
      <w:r>
        <w:rPr>
          <w:rFonts w:hint="eastAsia" w:ascii="仿宋" w:hAnsi="仿宋" w:eastAsia="仿宋"/>
          <w:b/>
          <w:color w:val="000000"/>
          <w:sz w:val="32"/>
          <w:szCs w:val="32"/>
        </w:rPr>
        <w:t>（二）一般公共预算财政拨款支出决算结构情况</w:t>
      </w:r>
      <w:bookmarkEnd w:id="51"/>
    </w:p>
    <w:p>
      <w:pPr>
        <w:pageBreakBefore w:val="0"/>
        <w:kinsoku/>
        <w:wordWrap/>
        <w:overflowPunct/>
        <w:topLinePunct w:val="0"/>
        <w:bidi w:val="0"/>
        <w:spacing w:line="576"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670.94</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一般公共服务（类）支出</w:t>
      </w:r>
      <w:r>
        <w:rPr>
          <w:rFonts w:hint="eastAsia" w:ascii="仿宋" w:hAnsi="仿宋" w:eastAsia="仿宋"/>
          <w:color w:val="000000" w:themeColor="text1"/>
          <w:sz w:val="32"/>
          <w:szCs w:val="32"/>
          <w:lang w:val="en-US" w:eastAsia="zh-CN"/>
          <w14:textFill>
            <w14:solidFill>
              <w14:schemeClr w14:val="tx1"/>
            </w14:solidFill>
          </w14:textFill>
        </w:rPr>
        <w:t>547.1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81.54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社会保障和就业（类）支出</w:t>
      </w:r>
      <w:r>
        <w:rPr>
          <w:rFonts w:hint="eastAsia" w:ascii="仿宋" w:hAnsi="仿宋" w:eastAsia="仿宋"/>
          <w:color w:val="000000" w:themeColor="text1"/>
          <w:sz w:val="32"/>
          <w:szCs w:val="32"/>
          <w:lang w:val="en-US" w:eastAsia="zh-CN"/>
          <w14:textFill>
            <w14:solidFill>
              <w14:schemeClr w14:val="tx1"/>
            </w14:solidFill>
          </w14:textFill>
        </w:rPr>
        <w:t>27.8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15.27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2.27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住房保障</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b/>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28.57</w:t>
      </w:r>
      <w:r>
        <w:rPr>
          <w:rFonts w:hint="eastAsia" w:ascii="仿宋" w:hAnsi="仿宋" w:eastAsia="仿宋"/>
          <w:b/>
          <w:bCs/>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4.25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Times New Roman"/>
          <w:b/>
          <w:bCs/>
          <w:color w:val="000000" w:themeColor="text1"/>
          <w:sz w:val="32"/>
          <w:szCs w:val="32"/>
          <w:lang w:eastAsia="zh-CN"/>
          <w14:textFill>
            <w14:solidFill>
              <w14:schemeClr w14:val="tx1"/>
            </w14:solidFill>
          </w14:textFill>
        </w:rPr>
        <w:t>农林水</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s="Times New Roman"/>
          <w:b/>
          <w:bCs/>
          <w:color w:val="000000" w:themeColor="text1"/>
          <w:sz w:val="32"/>
          <w:szCs w:val="32"/>
          <w:lang w:eastAsia="zh-CN"/>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52.2万元，占7.84%</w:t>
      </w:r>
      <w:r>
        <w:rPr>
          <w:rFonts w:hint="eastAsia" w:ascii="仿宋" w:hAnsi="仿宋" w:eastAsia="仿宋"/>
          <w:color w:val="000000" w:themeColor="text1"/>
          <w:sz w:val="32"/>
          <w:szCs w:val="32"/>
          <w14:textFill>
            <w14:solidFill>
              <w14:schemeClr w14:val="tx1"/>
            </w14:solidFill>
          </w14:textFill>
        </w:rPr>
        <w:t>。</w:t>
      </w:r>
    </w:p>
    <w:p>
      <w:pPr>
        <w:pageBreakBefore w:val="0"/>
        <w:kinsoku/>
        <w:wordWrap/>
        <w:overflowPunct/>
        <w:topLinePunct w:val="0"/>
        <w:bidi w:val="0"/>
        <w:spacing w:line="576" w:lineRule="exact"/>
        <w:ind w:firstLine="640" w:firstLineChars="200"/>
        <w:rPr>
          <w:rFonts w:ascii="仿宋" w:hAnsi="仿宋" w:eastAsia="仿宋"/>
          <w:color w:val="000000"/>
          <w:sz w:val="32"/>
          <w:szCs w:val="32"/>
        </w:rPr>
      </w:pPr>
    </w:p>
    <w:p>
      <w:pPr>
        <w:pageBreakBefore w:val="0"/>
        <w:kinsoku/>
        <w:wordWrap/>
        <w:overflowPunct/>
        <w:topLinePunct w:val="0"/>
        <w:bidi w:val="0"/>
        <w:spacing w:line="576" w:lineRule="exact"/>
        <w:ind w:firstLine="643" w:firstLineChars="200"/>
        <w:outlineLvl w:val="2"/>
        <w:rPr>
          <w:rFonts w:ascii="仿宋" w:hAnsi="仿宋" w:eastAsia="仿宋"/>
          <w:b/>
          <w:color w:val="000000"/>
          <w:sz w:val="32"/>
          <w:szCs w:val="32"/>
        </w:rPr>
      </w:pPr>
      <w:bookmarkStart w:id="52" w:name="_Toc15377212"/>
      <w:r>
        <w:rPr>
          <w:rFonts w:hint="eastAsia" w:ascii="仿宋" w:hAnsi="仿宋" w:eastAsia="仿宋"/>
          <w:b/>
          <w:color w:val="000000"/>
          <w:sz w:val="32"/>
          <w:szCs w:val="32"/>
        </w:rPr>
        <w:t>（三）一般公共预算财政拨款支出决算具体情况</w:t>
      </w:r>
      <w:bookmarkEnd w:id="52"/>
    </w:p>
    <w:p>
      <w:pPr>
        <w:pageBreakBefore w:val="0"/>
        <w:numPr>
          <w:ilvl w:val="0"/>
          <w:numId w:val="0"/>
        </w:numPr>
        <w:kinsoku/>
        <w:wordWrap/>
        <w:overflowPunct/>
        <w:topLinePunct w:val="0"/>
        <w:bidi w:val="0"/>
        <w:spacing w:line="576" w:lineRule="exact"/>
        <w:ind w:firstLine="640" w:firstLineChars="200"/>
        <w:rPr>
          <w:rStyle w:val="18"/>
          <w:rFonts w:hint="eastAsia" w:ascii="仿宋" w:hAnsi="仿宋" w:eastAsia="仿宋"/>
          <w:b w:val="0"/>
          <w:bCs/>
          <w:color w:val="000000"/>
          <w:sz w:val="32"/>
          <w:szCs w:val="32"/>
          <w:lang w:eastAsia="zh-CN"/>
        </w:rPr>
      </w:pPr>
      <w:bookmarkStart w:id="53" w:name="_Toc15377444"/>
      <w:bookmarkStart w:id="54" w:name="_Toc15377213"/>
      <w:bookmarkStart w:id="55" w:name="_Toc15378460"/>
      <w:r>
        <w:rPr>
          <w:rStyle w:val="18"/>
          <w:rFonts w:hint="eastAsia" w:ascii="仿宋" w:hAnsi="仿宋" w:eastAsia="仿宋"/>
          <w:b w:val="0"/>
          <w:bCs/>
          <w:color w:val="000000"/>
          <w:sz w:val="32"/>
          <w:szCs w:val="32"/>
          <w:lang w:eastAsia="zh-CN"/>
        </w:rPr>
        <w:t>2020年一般公共预算支出决算数为</w:t>
      </w:r>
      <w:r>
        <w:rPr>
          <w:rStyle w:val="18"/>
          <w:rFonts w:hint="eastAsia" w:ascii="仿宋" w:hAnsi="仿宋" w:eastAsia="仿宋"/>
          <w:b w:val="0"/>
          <w:bCs/>
          <w:color w:val="000000"/>
          <w:sz w:val="32"/>
          <w:szCs w:val="32"/>
          <w:lang w:val="en-US" w:eastAsia="zh-CN"/>
        </w:rPr>
        <w:t>670.94万元</w:t>
      </w:r>
      <w:r>
        <w:rPr>
          <w:rStyle w:val="18"/>
          <w:rFonts w:hint="eastAsia" w:ascii="仿宋" w:hAnsi="仿宋" w:eastAsia="仿宋"/>
          <w:b w:val="0"/>
          <w:bCs/>
          <w:color w:val="000000"/>
          <w:sz w:val="32"/>
          <w:szCs w:val="32"/>
          <w:lang w:eastAsia="zh-CN"/>
        </w:rPr>
        <w:t>，完成预算</w:t>
      </w:r>
      <w:r>
        <w:rPr>
          <w:rStyle w:val="18"/>
          <w:rFonts w:hint="eastAsia" w:ascii="仿宋" w:hAnsi="仿宋" w:eastAsia="仿宋"/>
          <w:b w:val="0"/>
          <w:bCs/>
          <w:color w:val="000000"/>
          <w:sz w:val="32"/>
          <w:szCs w:val="32"/>
          <w:lang w:val="en-US" w:eastAsia="zh-CN"/>
        </w:rPr>
        <w:t>100</w:t>
      </w:r>
      <w:r>
        <w:rPr>
          <w:rStyle w:val="18"/>
          <w:rFonts w:hint="eastAsia" w:ascii="仿宋" w:hAnsi="仿宋" w:eastAsia="仿宋"/>
          <w:b w:val="0"/>
          <w:bCs/>
          <w:color w:val="000000"/>
          <w:sz w:val="32"/>
          <w:szCs w:val="32"/>
          <w:lang w:eastAsia="zh-CN"/>
        </w:rPr>
        <w:t>%。其中：</w:t>
      </w:r>
      <w:bookmarkEnd w:id="53"/>
      <w:bookmarkEnd w:id="54"/>
      <w:bookmarkEnd w:id="55"/>
    </w:p>
    <w:p>
      <w:pPr>
        <w:pageBreakBefore w:val="0"/>
        <w:numPr>
          <w:ilvl w:val="0"/>
          <w:numId w:val="0"/>
        </w:numPr>
        <w:kinsoku/>
        <w:wordWrap/>
        <w:overflowPunct/>
        <w:topLinePunct w:val="0"/>
        <w:bidi w:val="0"/>
        <w:spacing w:line="576" w:lineRule="exact"/>
        <w:ind w:firstLine="643" w:firstLineChars="200"/>
        <w:rPr>
          <w:rStyle w:val="18"/>
          <w:rFonts w:hint="eastAsia" w:ascii="仿宋" w:hAnsi="仿宋" w:eastAsia="仿宋"/>
          <w:b w:val="0"/>
          <w:bCs/>
          <w:color w:val="000000"/>
          <w:sz w:val="32"/>
          <w:szCs w:val="32"/>
          <w:lang w:eastAsia="zh-CN"/>
        </w:rPr>
      </w:pPr>
      <w:r>
        <w:rPr>
          <w:rStyle w:val="18"/>
          <w:rFonts w:hint="eastAsia" w:ascii="仿宋" w:hAnsi="仿宋" w:eastAsia="仿宋"/>
          <w:bCs/>
          <w:color w:val="000000"/>
          <w:sz w:val="32"/>
          <w:szCs w:val="32"/>
          <w:lang w:val="en-US" w:eastAsia="zh-CN"/>
        </w:rPr>
        <w:t>1.</w:t>
      </w:r>
      <w:r>
        <w:rPr>
          <w:rStyle w:val="18"/>
          <w:rFonts w:hint="eastAsia" w:ascii="仿宋" w:hAnsi="仿宋" w:eastAsia="仿宋"/>
          <w:bCs/>
          <w:color w:val="000000"/>
          <w:sz w:val="32"/>
          <w:szCs w:val="32"/>
        </w:rPr>
        <w:t>一般公共服务（类）</w:t>
      </w:r>
      <w:r>
        <w:rPr>
          <w:rStyle w:val="18"/>
          <w:rFonts w:hint="eastAsia" w:ascii="仿宋" w:hAnsi="仿宋" w:eastAsia="仿宋"/>
          <w:bCs/>
          <w:color w:val="000000"/>
          <w:sz w:val="32"/>
          <w:szCs w:val="32"/>
          <w:lang w:eastAsia="zh-CN"/>
        </w:rPr>
        <w:t>组织事务</w:t>
      </w:r>
      <w:r>
        <w:rPr>
          <w:rStyle w:val="18"/>
          <w:rFonts w:hint="eastAsia" w:ascii="仿宋" w:hAnsi="仿宋" w:eastAsia="仿宋"/>
          <w:bCs/>
          <w:color w:val="000000"/>
          <w:sz w:val="32"/>
          <w:szCs w:val="32"/>
        </w:rPr>
        <w:t>（款）</w:t>
      </w:r>
      <w:r>
        <w:rPr>
          <w:rStyle w:val="18"/>
          <w:rFonts w:hint="eastAsia" w:ascii="仿宋" w:hAnsi="仿宋" w:eastAsia="仿宋"/>
          <w:bCs/>
          <w:color w:val="000000"/>
          <w:sz w:val="32"/>
          <w:szCs w:val="32"/>
          <w:lang w:eastAsia="zh-CN"/>
        </w:rPr>
        <w:t>行政运行</w:t>
      </w:r>
      <w:r>
        <w:rPr>
          <w:rStyle w:val="18"/>
          <w:rFonts w:hint="eastAsia" w:ascii="仿宋" w:hAnsi="仿宋" w:eastAsia="仿宋"/>
          <w:bCs/>
          <w:color w:val="000000"/>
          <w:sz w:val="32"/>
          <w:szCs w:val="32"/>
        </w:rPr>
        <w:t>（项）</w:t>
      </w:r>
      <w:r>
        <w:rPr>
          <w:rStyle w:val="18"/>
          <w:rFonts w:ascii="仿宋" w:hAnsi="仿宋" w:eastAsia="仿宋"/>
          <w:bCs/>
          <w:color w:val="000000"/>
          <w:sz w:val="32"/>
          <w:szCs w:val="32"/>
        </w:rPr>
        <w:t>:</w:t>
      </w:r>
      <w:r>
        <w:rPr>
          <w:rStyle w:val="18"/>
          <w:rFonts w:ascii="仿宋" w:hAnsi="仿宋" w:eastAsia="仿宋"/>
          <w:b w:val="0"/>
          <w:bCs/>
          <w:color w:val="000000"/>
          <w:sz w:val="32"/>
          <w:szCs w:val="32"/>
        </w:rPr>
        <w:t xml:space="preserve"> </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533.4</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hint="eastAsia" w:ascii="仿宋" w:hAnsi="仿宋" w:eastAsia="仿宋"/>
          <w:b w:val="0"/>
          <w:bCs/>
          <w:color w:val="000000"/>
          <w:sz w:val="32"/>
          <w:szCs w:val="32"/>
          <w:lang w:eastAsia="zh-CN"/>
        </w:rPr>
        <w:t>。</w:t>
      </w:r>
    </w:p>
    <w:p>
      <w:pPr>
        <w:pageBreakBefore w:val="0"/>
        <w:numPr>
          <w:ilvl w:val="0"/>
          <w:numId w:val="0"/>
        </w:numPr>
        <w:kinsoku/>
        <w:wordWrap/>
        <w:overflowPunct/>
        <w:topLinePunct w:val="0"/>
        <w:bidi w:val="0"/>
        <w:spacing w:line="576" w:lineRule="exact"/>
        <w:ind w:firstLine="643" w:firstLineChars="200"/>
        <w:rPr>
          <w:rStyle w:val="18"/>
          <w:rFonts w:hint="eastAsia" w:ascii="仿宋" w:hAnsi="仿宋" w:eastAsia="仿宋"/>
          <w:b w:val="0"/>
          <w:bCs/>
          <w:color w:val="000000"/>
          <w:sz w:val="32"/>
          <w:szCs w:val="32"/>
        </w:rPr>
      </w:pPr>
      <w:r>
        <w:rPr>
          <w:rStyle w:val="18"/>
          <w:rFonts w:hint="eastAsia" w:ascii="仿宋" w:hAnsi="仿宋" w:eastAsia="仿宋"/>
          <w:bCs/>
          <w:color w:val="000000"/>
          <w:sz w:val="32"/>
          <w:szCs w:val="32"/>
          <w:lang w:val="en-US" w:eastAsia="zh-CN"/>
        </w:rPr>
        <w:t>2.</w:t>
      </w:r>
      <w:r>
        <w:rPr>
          <w:rStyle w:val="18"/>
          <w:rFonts w:hint="eastAsia" w:ascii="仿宋" w:hAnsi="仿宋" w:eastAsia="仿宋"/>
          <w:bCs/>
          <w:color w:val="000000"/>
          <w:sz w:val="32"/>
          <w:szCs w:val="32"/>
        </w:rPr>
        <w:t>一般公共服务（类）</w:t>
      </w:r>
      <w:r>
        <w:rPr>
          <w:rStyle w:val="18"/>
          <w:rFonts w:hint="eastAsia" w:ascii="仿宋" w:hAnsi="仿宋" w:eastAsia="仿宋"/>
          <w:bCs/>
          <w:color w:val="000000"/>
          <w:sz w:val="32"/>
          <w:szCs w:val="32"/>
          <w:lang w:eastAsia="zh-CN"/>
        </w:rPr>
        <w:t>组织事务</w:t>
      </w:r>
      <w:r>
        <w:rPr>
          <w:rStyle w:val="18"/>
          <w:rFonts w:hint="eastAsia" w:ascii="仿宋" w:hAnsi="仿宋" w:eastAsia="仿宋"/>
          <w:bCs/>
          <w:color w:val="000000"/>
          <w:sz w:val="32"/>
          <w:szCs w:val="32"/>
        </w:rPr>
        <w:t>（款）</w:t>
      </w:r>
      <w:r>
        <w:rPr>
          <w:rStyle w:val="18"/>
          <w:rFonts w:hint="eastAsia" w:ascii="仿宋" w:hAnsi="仿宋" w:eastAsia="仿宋"/>
          <w:bCs/>
          <w:color w:val="000000"/>
          <w:sz w:val="32"/>
          <w:szCs w:val="32"/>
          <w:lang w:eastAsia="zh-CN"/>
        </w:rPr>
        <w:t>其他组织事务支出</w:t>
      </w:r>
      <w:r>
        <w:rPr>
          <w:rStyle w:val="18"/>
          <w:rFonts w:hint="eastAsia" w:ascii="仿宋" w:hAnsi="仿宋" w:eastAsia="仿宋"/>
          <w:bCs/>
          <w:color w:val="000000"/>
          <w:sz w:val="32"/>
          <w:szCs w:val="32"/>
        </w:rPr>
        <w:t>（项）</w:t>
      </w:r>
      <w:r>
        <w:rPr>
          <w:rStyle w:val="18"/>
          <w:rFonts w:ascii="仿宋" w:hAnsi="仿宋" w:eastAsia="仿宋"/>
          <w:bCs/>
          <w:color w:val="000000"/>
          <w:sz w:val="32"/>
          <w:szCs w:val="32"/>
        </w:rPr>
        <w:t>:</w:t>
      </w:r>
      <w:r>
        <w:rPr>
          <w:rStyle w:val="18"/>
          <w:rFonts w:hint="eastAsia" w:ascii="仿宋" w:hAnsi="仿宋" w:eastAsia="仿宋"/>
          <w:b w:val="0"/>
          <w:bCs/>
          <w:color w:val="000000"/>
          <w:sz w:val="32"/>
          <w:szCs w:val="32"/>
        </w:rPr>
        <w:t>支出决算为</w:t>
      </w:r>
      <w:r>
        <w:rPr>
          <w:rStyle w:val="18"/>
          <w:rFonts w:hint="eastAsia" w:ascii="仿宋" w:hAnsi="仿宋" w:eastAsia="仿宋"/>
          <w:b w:val="0"/>
          <w:bCs/>
          <w:color w:val="000000"/>
          <w:sz w:val="32"/>
          <w:szCs w:val="32"/>
          <w:lang w:val="en-US" w:eastAsia="zh-CN"/>
        </w:rPr>
        <w:t>13.7</w:t>
      </w:r>
      <w:r>
        <w:rPr>
          <w:rStyle w:val="18"/>
          <w:rFonts w:hint="eastAsia" w:ascii="仿宋" w:hAnsi="仿宋" w:eastAsia="仿宋"/>
          <w:b w:val="0"/>
          <w:bCs/>
          <w:color w:val="000000"/>
          <w:sz w:val="32"/>
          <w:szCs w:val="32"/>
        </w:rPr>
        <w:t>万元，完成预算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lang w:eastAsia="zh-CN"/>
        </w:rPr>
        <w:t>。</w:t>
      </w:r>
    </w:p>
    <w:p>
      <w:pPr>
        <w:pageBreakBefore w:val="0"/>
        <w:numPr>
          <w:ilvl w:val="0"/>
          <w:numId w:val="0"/>
        </w:numPr>
        <w:kinsoku/>
        <w:wordWrap/>
        <w:overflowPunct/>
        <w:topLinePunct w:val="0"/>
        <w:bidi w:val="0"/>
        <w:spacing w:line="576" w:lineRule="exact"/>
        <w:ind w:firstLine="643" w:firstLineChars="200"/>
        <w:rPr>
          <w:rStyle w:val="18"/>
          <w:rFonts w:hint="eastAsia" w:ascii="仿宋" w:hAnsi="仿宋" w:eastAsia="仿宋"/>
          <w:b w:val="0"/>
          <w:bCs/>
          <w:color w:val="000000"/>
          <w:sz w:val="32"/>
          <w:szCs w:val="32"/>
        </w:rPr>
      </w:pPr>
      <w:r>
        <w:rPr>
          <w:rStyle w:val="18"/>
          <w:rFonts w:hint="eastAsia" w:ascii="仿宋" w:hAnsi="仿宋" w:eastAsia="仿宋"/>
          <w:bCs/>
          <w:color w:val="000000"/>
          <w:sz w:val="32"/>
          <w:szCs w:val="32"/>
          <w:lang w:val="en-US" w:eastAsia="zh-CN"/>
        </w:rPr>
        <w:t>3.</w:t>
      </w:r>
      <w:r>
        <w:rPr>
          <w:rStyle w:val="18"/>
          <w:rFonts w:hint="eastAsia" w:ascii="仿宋" w:hAnsi="仿宋" w:eastAsia="仿宋"/>
          <w:bCs/>
          <w:color w:val="000000"/>
          <w:sz w:val="32"/>
          <w:szCs w:val="32"/>
        </w:rPr>
        <w:t>社会保障和就业（类）行政事业单位离退休（款）机关事业单位基本养老保险缴费支出（项）</w:t>
      </w:r>
      <w:r>
        <w:rPr>
          <w:rStyle w:val="18"/>
          <w:rFonts w:ascii="仿宋" w:hAnsi="仿宋" w:eastAsia="仿宋"/>
          <w:bCs/>
          <w:color w:val="000000"/>
          <w:sz w:val="32"/>
          <w:szCs w:val="32"/>
        </w:rPr>
        <w:t>:</w:t>
      </w:r>
      <w:r>
        <w:rPr>
          <w:rStyle w:val="18"/>
          <w:rFonts w:hint="eastAsia" w:ascii="仿宋" w:hAnsi="仿宋" w:eastAsia="仿宋"/>
          <w:b w:val="0"/>
          <w:bCs/>
          <w:color w:val="000000"/>
          <w:sz w:val="32"/>
          <w:szCs w:val="32"/>
        </w:rPr>
        <w:t>支出决算</w:t>
      </w:r>
      <w:r>
        <w:rPr>
          <w:rStyle w:val="18"/>
          <w:rFonts w:hint="eastAsia" w:ascii="仿宋" w:hAnsi="仿宋" w:eastAsia="仿宋"/>
          <w:b w:val="0"/>
          <w:bCs/>
          <w:color w:val="000000"/>
          <w:sz w:val="32"/>
          <w:szCs w:val="32"/>
          <w:lang w:val="en-US" w:eastAsia="zh-CN"/>
        </w:rPr>
        <w:t>24.9</w:t>
      </w:r>
      <w:r>
        <w:rPr>
          <w:rStyle w:val="18"/>
          <w:rFonts w:hint="eastAsia" w:ascii="仿宋" w:hAnsi="仿宋" w:eastAsia="仿宋"/>
          <w:b w:val="0"/>
          <w:bCs/>
          <w:color w:val="000000"/>
          <w:sz w:val="32"/>
          <w:szCs w:val="32"/>
        </w:rPr>
        <w:t>万元，完成预</w:t>
      </w:r>
      <w:r>
        <w:rPr>
          <w:rStyle w:val="18"/>
          <w:rFonts w:hint="eastAsia" w:ascii="仿宋" w:hAnsi="仿宋" w:eastAsia="仿宋"/>
          <w:b w:val="0"/>
          <w:bCs/>
          <w:color w:val="000000"/>
          <w:sz w:val="32"/>
          <w:szCs w:val="32"/>
          <w:lang w:eastAsia="zh-CN"/>
        </w:rPr>
        <w:t>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pPr>
        <w:pageBreakBefore w:val="0"/>
        <w:numPr>
          <w:ilvl w:val="0"/>
          <w:numId w:val="0"/>
        </w:numPr>
        <w:kinsoku/>
        <w:wordWrap/>
        <w:overflowPunct/>
        <w:topLinePunct w:val="0"/>
        <w:bidi w:val="0"/>
        <w:spacing w:line="576" w:lineRule="exact"/>
        <w:ind w:firstLine="643" w:firstLineChars="200"/>
        <w:rPr>
          <w:rStyle w:val="18"/>
          <w:rFonts w:hint="eastAsia" w:ascii="仿宋" w:hAnsi="仿宋" w:eastAsia="仿宋"/>
          <w:b w:val="0"/>
          <w:bCs/>
          <w:color w:val="000000"/>
          <w:sz w:val="32"/>
          <w:szCs w:val="32"/>
        </w:rPr>
      </w:pPr>
      <w:r>
        <w:rPr>
          <w:rStyle w:val="18"/>
          <w:rFonts w:hint="eastAsia" w:ascii="仿宋" w:hAnsi="仿宋" w:eastAsia="仿宋"/>
          <w:bCs/>
          <w:color w:val="000000"/>
          <w:sz w:val="32"/>
          <w:szCs w:val="32"/>
          <w:lang w:val="en-US" w:eastAsia="zh-CN"/>
        </w:rPr>
        <w:t>4.</w:t>
      </w:r>
      <w:r>
        <w:rPr>
          <w:rStyle w:val="18"/>
          <w:rFonts w:hint="eastAsia" w:ascii="仿宋" w:hAnsi="仿宋" w:eastAsia="仿宋"/>
          <w:bCs/>
          <w:color w:val="000000"/>
          <w:sz w:val="32"/>
          <w:szCs w:val="32"/>
        </w:rPr>
        <w:t>社会保障和就业（类）行政事业单位离退休（款）机关事业单位职业年金缴费支出（项）</w:t>
      </w:r>
      <w:r>
        <w:rPr>
          <w:rStyle w:val="18"/>
          <w:rFonts w:ascii="仿宋" w:hAnsi="仿宋" w:eastAsia="仿宋"/>
          <w:bCs/>
          <w:color w:val="000000"/>
          <w:sz w:val="32"/>
          <w:szCs w:val="32"/>
        </w:rPr>
        <w:t>:</w:t>
      </w:r>
      <w:r>
        <w:rPr>
          <w:rStyle w:val="18"/>
          <w:rFonts w:hint="eastAsia" w:ascii="仿宋" w:hAnsi="仿宋" w:eastAsia="仿宋"/>
          <w:b w:val="0"/>
          <w:bCs/>
          <w:color w:val="000000"/>
          <w:sz w:val="32"/>
          <w:szCs w:val="32"/>
        </w:rPr>
        <w:t>支出决算</w:t>
      </w:r>
      <w:r>
        <w:rPr>
          <w:rStyle w:val="18"/>
          <w:rFonts w:hint="eastAsia" w:ascii="仿宋" w:hAnsi="仿宋" w:eastAsia="仿宋"/>
          <w:b w:val="0"/>
          <w:bCs/>
          <w:color w:val="000000"/>
          <w:sz w:val="32"/>
          <w:szCs w:val="32"/>
          <w:lang w:val="en-US" w:eastAsia="zh-CN"/>
        </w:rPr>
        <w:t>2.91</w:t>
      </w:r>
      <w:r>
        <w:rPr>
          <w:rStyle w:val="18"/>
          <w:rFonts w:hint="eastAsia" w:ascii="仿宋" w:hAnsi="仿宋" w:eastAsia="仿宋"/>
          <w:b w:val="0"/>
          <w:bCs/>
          <w:color w:val="000000"/>
          <w:sz w:val="32"/>
          <w:szCs w:val="32"/>
        </w:rPr>
        <w:t>万元，完成预</w:t>
      </w:r>
      <w:r>
        <w:rPr>
          <w:rStyle w:val="18"/>
          <w:rFonts w:hint="eastAsia" w:ascii="仿宋" w:hAnsi="仿宋" w:eastAsia="仿宋"/>
          <w:b w:val="0"/>
          <w:bCs/>
          <w:color w:val="000000"/>
          <w:sz w:val="32"/>
          <w:szCs w:val="32"/>
          <w:lang w:eastAsia="zh-CN"/>
        </w:rPr>
        <w:t>算</w:t>
      </w:r>
      <w:r>
        <w:rPr>
          <w:rStyle w:val="18"/>
          <w:rFonts w:hint="eastAsia" w:ascii="仿宋" w:hAnsi="仿宋" w:eastAsia="仿宋"/>
          <w:b w:val="0"/>
          <w:bCs/>
          <w:color w:val="000000"/>
          <w:sz w:val="32"/>
          <w:szCs w:val="32"/>
          <w:lang w:val="en-US" w:eastAsia="zh-CN"/>
        </w:rPr>
        <w:t>100</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p>
    <w:p>
      <w:pPr>
        <w:pageBreakBefore w:val="0"/>
        <w:numPr>
          <w:ilvl w:val="0"/>
          <w:numId w:val="0"/>
        </w:numPr>
        <w:kinsoku/>
        <w:wordWrap/>
        <w:overflowPunct/>
        <w:topLinePunct w:val="0"/>
        <w:bidi w:val="0"/>
        <w:spacing w:line="576" w:lineRule="exact"/>
        <w:ind w:firstLine="643" w:firstLineChars="200"/>
        <w:rPr>
          <w:rStyle w:val="18"/>
          <w:rFonts w:hint="eastAsia" w:ascii="仿宋" w:hAnsi="仿宋" w:eastAsia="仿宋" w:cs="Times New Roman"/>
          <w:b w:val="0"/>
          <w:bCs w:val="0"/>
          <w:color w:val="000000"/>
          <w:sz w:val="32"/>
          <w:szCs w:val="32"/>
        </w:rPr>
      </w:pPr>
      <w:r>
        <w:rPr>
          <w:rStyle w:val="18"/>
          <w:rFonts w:hint="eastAsia" w:ascii="仿宋" w:hAnsi="仿宋" w:eastAsia="仿宋" w:cs="Times New Roman"/>
          <w:bCs/>
          <w:color w:val="000000"/>
          <w:sz w:val="32"/>
          <w:szCs w:val="32"/>
          <w:lang w:val="en-US" w:eastAsia="zh-CN"/>
        </w:rPr>
        <w:t>5.</w:t>
      </w:r>
      <w:r>
        <w:rPr>
          <w:rStyle w:val="18"/>
          <w:rFonts w:hint="eastAsia" w:ascii="仿宋" w:hAnsi="仿宋" w:eastAsia="仿宋" w:cs="Times New Roman"/>
          <w:bCs/>
          <w:color w:val="000000"/>
          <w:sz w:val="32"/>
          <w:szCs w:val="32"/>
        </w:rPr>
        <w:t>卫生健康（类）行政事业单位医疗（款）行政单位医疗（项）:</w:t>
      </w:r>
      <w:r>
        <w:rPr>
          <w:rStyle w:val="18"/>
          <w:rFonts w:hint="eastAsia" w:ascii="仿宋" w:hAnsi="仿宋" w:eastAsia="仿宋" w:cs="Times New Roman"/>
          <w:b w:val="0"/>
          <w:bCs w:val="0"/>
          <w:color w:val="000000"/>
          <w:sz w:val="32"/>
          <w:szCs w:val="32"/>
        </w:rPr>
        <w:t>支出决算为</w:t>
      </w:r>
      <w:r>
        <w:rPr>
          <w:rStyle w:val="18"/>
          <w:rFonts w:hint="eastAsia" w:ascii="仿宋" w:hAnsi="仿宋" w:eastAsia="仿宋" w:cs="Times New Roman"/>
          <w:b w:val="0"/>
          <w:bCs w:val="0"/>
          <w:color w:val="000000"/>
          <w:sz w:val="32"/>
          <w:szCs w:val="32"/>
          <w:lang w:val="en-US" w:eastAsia="zh-CN"/>
        </w:rPr>
        <w:t>15.27</w:t>
      </w:r>
      <w:r>
        <w:rPr>
          <w:rStyle w:val="18"/>
          <w:rFonts w:hint="eastAsia" w:ascii="仿宋" w:hAnsi="仿宋" w:eastAsia="仿宋" w:cs="Times New Roman"/>
          <w:b w:val="0"/>
          <w:bCs w:val="0"/>
          <w:color w:val="000000"/>
          <w:sz w:val="32"/>
          <w:szCs w:val="32"/>
        </w:rPr>
        <w:t>万元，完成预算</w:t>
      </w:r>
      <w:r>
        <w:rPr>
          <w:rStyle w:val="18"/>
          <w:rFonts w:hint="eastAsia" w:ascii="仿宋" w:hAnsi="仿宋" w:eastAsia="仿宋" w:cs="Times New Roman"/>
          <w:b w:val="0"/>
          <w:bCs w:val="0"/>
          <w:color w:val="000000"/>
          <w:sz w:val="32"/>
          <w:szCs w:val="32"/>
          <w:lang w:val="en-US" w:eastAsia="zh-CN"/>
        </w:rPr>
        <w:t>100</w:t>
      </w:r>
      <w:r>
        <w:rPr>
          <w:rStyle w:val="18"/>
          <w:rFonts w:hint="eastAsia" w:ascii="仿宋" w:hAnsi="仿宋" w:eastAsia="仿宋" w:cs="Times New Roman"/>
          <w:b w:val="0"/>
          <w:bCs w:val="0"/>
          <w:color w:val="000000"/>
          <w:sz w:val="32"/>
          <w:szCs w:val="32"/>
        </w:rPr>
        <w:t>%。</w:t>
      </w:r>
    </w:p>
    <w:p>
      <w:pPr>
        <w:pageBreakBefore w:val="0"/>
        <w:numPr>
          <w:ilvl w:val="0"/>
          <w:numId w:val="0"/>
        </w:numPr>
        <w:kinsoku/>
        <w:wordWrap/>
        <w:overflowPunct/>
        <w:topLinePunct w:val="0"/>
        <w:bidi w:val="0"/>
        <w:spacing w:line="576" w:lineRule="exact"/>
        <w:ind w:firstLine="643" w:firstLineChars="200"/>
        <w:rPr>
          <w:rFonts w:hint="eastAsia"/>
        </w:rPr>
      </w:pPr>
      <w:r>
        <w:rPr>
          <w:rStyle w:val="18"/>
          <w:rFonts w:hint="eastAsia" w:ascii="仿宋" w:hAnsi="仿宋" w:eastAsia="仿宋" w:cs="Times New Roman"/>
          <w:bCs/>
          <w:color w:val="000000"/>
          <w:sz w:val="32"/>
          <w:szCs w:val="32"/>
          <w:lang w:val="en-US" w:eastAsia="zh-CN"/>
        </w:rPr>
        <w:t>6.</w:t>
      </w:r>
      <w:r>
        <w:rPr>
          <w:rStyle w:val="18"/>
          <w:rFonts w:hint="eastAsia" w:ascii="仿宋" w:hAnsi="仿宋" w:eastAsia="仿宋" w:cs="Times New Roman"/>
          <w:bCs/>
          <w:color w:val="000000"/>
          <w:sz w:val="32"/>
          <w:szCs w:val="32"/>
          <w:lang w:eastAsia="zh-CN"/>
        </w:rPr>
        <w:t>农林水支出</w:t>
      </w:r>
      <w:r>
        <w:rPr>
          <w:rStyle w:val="18"/>
          <w:rFonts w:hint="eastAsia" w:ascii="仿宋" w:hAnsi="仿宋" w:eastAsia="仿宋" w:cs="Times New Roman"/>
          <w:bCs/>
          <w:color w:val="000000"/>
          <w:sz w:val="32"/>
          <w:szCs w:val="32"/>
        </w:rPr>
        <w:t>（类）</w:t>
      </w:r>
      <w:r>
        <w:rPr>
          <w:rStyle w:val="18"/>
          <w:rFonts w:hint="eastAsia" w:ascii="仿宋" w:hAnsi="仿宋" w:eastAsia="仿宋" w:cs="Times New Roman"/>
          <w:bCs/>
          <w:color w:val="000000"/>
          <w:sz w:val="32"/>
          <w:szCs w:val="32"/>
          <w:lang w:eastAsia="zh-CN"/>
        </w:rPr>
        <w:t>扶贫</w:t>
      </w:r>
      <w:r>
        <w:rPr>
          <w:rStyle w:val="18"/>
          <w:rFonts w:hint="eastAsia" w:ascii="仿宋" w:hAnsi="仿宋" w:eastAsia="仿宋" w:cs="Times New Roman"/>
          <w:bCs/>
          <w:color w:val="000000"/>
          <w:sz w:val="32"/>
          <w:szCs w:val="32"/>
        </w:rPr>
        <w:t>（款）</w:t>
      </w:r>
      <w:r>
        <w:rPr>
          <w:rStyle w:val="18"/>
          <w:rFonts w:hint="eastAsia" w:ascii="仿宋" w:hAnsi="仿宋" w:eastAsia="仿宋" w:cs="Times New Roman"/>
          <w:bCs/>
          <w:color w:val="000000"/>
          <w:sz w:val="32"/>
          <w:szCs w:val="32"/>
          <w:lang w:eastAsia="zh-CN"/>
        </w:rPr>
        <w:t>其他扶贫支出</w:t>
      </w:r>
      <w:r>
        <w:rPr>
          <w:rStyle w:val="18"/>
          <w:rFonts w:hint="eastAsia" w:ascii="仿宋" w:hAnsi="仿宋" w:eastAsia="仿宋" w:cs="Times New Roman"/>
          <w:bCs/>
          <w:color w:val="000000"/>
          <w:sz w:val="32"/>
          <w:szCs w:val="32"/>
        </w:rPr>
        <w:t>（项）:</w:t>
      </w:r>
      <w:r>
        <w:rPr>
          <w:rStyle w:val="18"/>
          <w:rFonts w:hint="eastAsia" w:ascii="仿宋" w:hAnsi="仿宋" w:eastAsia="仿宋" w:cs="Times New Roman"/>
          <w:b w:val="0"/>
          <w:bCs w:val="0"/>
          <w:color w:val="000000"/>
          <w:sz w:val="32"/>
          <w:szCs w:val="32"/>
        </w:rPr>
        <w:t>支出决算为</w:t>
      </w:r>
      <w:r>
        <w:rPr>
          <w:rStyle w:val="18"/>
          <w:rFonts w:hint="eastAsia" w:ascii="仿宋" w:hAnsi="仿宋" w:eastAsia="仿宋" w:cs="Times New Roman"/>
          <w:b w:val="0"/>
          <w:bCs w:val="0"/>
          <w:color w:val="000000"/>
          <w:sz w:val="32"/>
          <w:szCs w:val="32"/>
          <w:lang w:val="en-US" w:eastAsia="zh-CN"/>
        </w:rPr>
        <w:t>52.2</w:t>
      </w:r>
      <w:r>
        <w:rPr>
          <w:rStyle w:val="18"/>
          <w:rFonts w:hint="eastAsia" w:ascii="仿宋" w:hAnsi="仿宋" w:eastAsia="仿宋" w:cs="Times New Roman"/>
          <w:b w:val="0"/>
          <w:bCs w:val="0"/>
          <w:color w:val="000000"/>
          <w:sz w:val="32"/>
          <w:szCs w:val="32"/>
        </w:rPr>
        <w:t>万元，完成预算</w:t>
      </w:r>
      <w:r>
        <w:rPr>
          <w:rStyle w:val="18"/>
          <w:rFonts w:hint="eastAsia" w:ascii="仿宋" w:hAnsi="仿宋" w:eastAsia="仿宋" w:cs="Times New Roman"/>
          <w:b w:val="0"/>
          <w:bCs w:val="0"/>
          <w:color w:val="000000"/>
          <w:sz w:val="32"/>
          <w:szCs w:val="32"/>
          <w:lang w:val="en-US" w:eastAsia="zh-CN"/>
        </w:rPr>
        <w:t>100</w:t>
      </w:r>
      <w:r>
        <w:rPr>
          <w:rStyle w:val="18"/>
          <w:rFonts w:hint="eastAsia" w:ascii="仿宋" w:hAnsi="仿宋" w:eastAsia="仿宋" w:cs="Times New Roman"/>
          <w:b w:val="0"/>
          <w:bCs w:val="0"/>
          <w:color w:val="000000"/>
          <w:sz w:val="32"/>
          <w:szCs w:val="32"/>
        </w:rPr>
        <w:t>%。</w:t>
      </w:r>
    </w:p>
    <w:p>
      <w:pPr>
        <w:pageBreakBefore w:val="0"/>
        <w:numPr>
          <w:ilvl w:val="0"/>
          <w:numId w:val="0"/>
        </w:numPr>
        <w:kinsoku/>
        <w:wordWrap/>
        <w:overflowPunct/>
        <w:topLinePunct w:val="0"/>
        <w:bidi w:val="0"/>
        <w:spacing w:line="576" w:lineRule="exact"/>
        <w:ind w:firstLine="643" w:firstLineChars="200"/>
        <w:rPr>
          <w:rFonts w:hint="eastAsia"/>
        </w:rPr>
      </w:pPr>
      <w:r>
        <w:rPr>
          <w:rStyle w:val="18"/>
          <w:rFonts w:hint="eastAsia" w:ascii="仿宋" w:hAnsi="仿宋" w:eastAsia="仿宋" w:cs="Times New Roman"/>
          <w:bCs/>
          <w:color w:val="000000"/>
          <w:sz w:val="32"/>
          <w:szCs w:val="32"/>
          <w:lang w:val="en-US" w:eastAsia="zh-CN"/>
        </w:rPr>
        <w:t>7.</w:t>
      </w:r>
      <w:r>
        <w:rPr>
          <w:rStyle w:val="18"/>
          <w:rFonts w:hint="eastAsia" w:ascii="仿宋" w:hAnsi="仿宋" w:eastAsia="仿宋" w:cs="Times New Roman"/>
          <w:bCs/>
          <w:color w:val="000000"/>
          <w:sz w:val="32"/>
          <w:szCs w:val="32"/>
          <w:lang w:eastAsia="zh-CN"/>
        </w:rPr>
        <w:t>住房保障支出</w:t>
      </w:r>
      <w:r>
        <w:rPr>
          <w:rStyle w:val="18"/>
          <w:rFonts w:hint="eastAsia" w:ascii="仿宋" w:hAnsi="仿宋" w:eastAsia="仿宋" w:cs="Times New Roman"/>
          <w:bCs/>
          <w:color w:val="000000"/>
          <w:sz w:val="32"/>
          <w:szCs w:val="32"/>
        </w:rPr>
        <w:t>（类）</w:t>
      </w:r>
      <w:r>
        <w:rPr>
          <w:rStyle w:val="18"/>
          <w:rFonts w:hint="eastAsia" w:ascii="仿宋" w:hAnsi="仿宋" w:eastAsia="仿宋" w:cs="Times New Roman"/>
          <w:bCs/>
          <w:color w:val="000000"/>
          <w:sz w:val="32"/>
          <w:szCs w:val="32"/>
          <w:lang w:eastAsia="zh-CN"/>
        </w:rPr>
        <w:t>住房改革支出</w:t>
      </w:r>
      <w:r>
        <w:rPr>
          <w:rStyle w:val="18"/>
          <w:rFonts w:hint="eastAsia" w:ascii="仿宋" w:hAnsi="仿宋" w:eastAsia="仿宋" w:cs="Times New Roman"/>
          <w:bCs/>
          <w:color w:val="000000"/>
          <w:sz w:val="32"/>
          <w:szCs w:val="32"/>
        </w:rPr>
        <w:t>（款）</w:t>
      </w:r>
      <w:r>
        <w:rPr>
          <w:rStyle w:val="18"/>
          <w:rFonts w:hint="eastAsia" w:ascii="仿宋" w:hAnsi="仿宋" w:eastAsia="仿宋" w:cs="Times New Roman"/>
          <w:bCs/>
          <w:color w:val="000000"/>
          <w:sz w:val="32"/>
          <w:szCs w:val="32"/>
          <w:lang w:eastAsia="zh-CN"/>
        </w:rPr>
        <w:t>住房公积金</w:t>
      </w:r>
      <w:r>
        <w:rPr>
          <w:rStyle w:val="18"/>
          <w:rFonts w:hint="eastAsia" w:ascii="仿宋" w:hAnsi="仿宋" w:eastAsia="仿宋" w:cs="Times New Roman"/>
          <w:bCs/>
          <w:color w:val="000000"/>
          <w:sz w:val="32"/>
          <w:szCs w:val="32"/>
        </w:rPr>
        <w:t>（项）:</w:t>
      </w:r>
      <w:r>
        <w:rPr>
          <w:rStyle w:val="18"/>
          <w:rFonts w:hint="eastAsia" w:ascii="仿宋" w:hAnsi="仿宋" w:eastAsia="仿宋" w:cs="Times New Roman"/>
          <w:b w:val="0"/>
          <w:bCs w:val="0"/>
          <w:color w:val="000000"/>
          <w:sz w:val="32"/>
          <w:szCs w:val="32"/>
        </w:rPr>
        <w:t>支出决算为</w:t>
      </w:r>
      <w:r>
        <w:rPr>
          <w:rStyle w:val="18"/>
          <w:rFonts w:hint="eastAsia" w:ascii="仿宋" w:hAnsi="仿宋" w:eastAsia="仿宋" w:cs="Times New Roman"/>
          <w:b w:val="0"/>
          <w:bCs w:val="0"/>
          <w:color w:val="000000"/>
          <w:sz w:val="32"/>
          <w:szCs w:val="32"/>
          <w:lang w:val="en-US" w:eastAsia="zh-CN"/>
        </w:rPr>
        <w:t>28.57</w:t>
      </w:r>
      <w:r>
        <w:rPr>
          <w:rStyle w:val="18"/>
          <w:rFonts w:hint="eastAsia" w:ascii="仿宋" w:hAnsi="仿宋" w:eastAsia="仿宋" w:cs="Times New Roman"/>
          <w:b w:val="0"/>
          <w:bCs w:val="0"/>
          <w:color w:val="000000"/>
          <w:sz w:val="32"/>
          <w:szCs w:val="32"/>
        </w:rPr>
        <w:t>万元，完成预算</w:t>
      </w:r>
      <w:r>
        <w:rPr>
          <w:rStyle w:val="18"/>
          <w:rFonts w:hint="eastAsia" w:ascii="仿宋" w:hAnsi="仿宋" w:eastAsia="仿宋" w:cs="Times New Roman"/>
          <w:b w:val="0"/>
          <w:bCs w:val="0"/>
          <w:color w:val="000000"/>
          <w:sz w:val="32"/>
          <w:szCs w:val="32"/>
          <w:lang w:val="en-US" w:eastAsia="zh-CN"/>
        </w:rPr>
        <w:t>100</w:t>
      </w:r>
      <w:r>
        <w:rPr>
          <w:rStyle w:val="18"/>
          <w:rFonts w:hint="eastAsia" w:ascii="仿宋" w:hAnsi="仿宋" w:eastAsia="仿宋" w:cs="Times New Roman"/>
          <w:b w:val="0"/>
          <w:bCs w:val="0"/>
          <w:color w:val="000000"/>
          <w:sz w:val="32"/>
          <w:szCs w:val="32"/>
        </w:rPr>
        <w:t>%。</w:t>
      </w:r>
    </w:p>
    <w:p>
      <w:pPr>
        <w:pStyle w:val="2"/>
        <w:pageBreakBefore w:val="0"/>
        <w:kinsoku/>
        <w:wordWrap/>
        <w:overflowPunct/>
        <w:topLinePunct w:val="0"/>
        <w:bidi w:val="0"/>
        <w:spacing w:line="576" w:lineRule="exact"/>
        <w:rPr>
          <w:rFonts w:ascii="仿宋" w:hAnsi="仿宋" w:eastAsia="仿宋"/>
          <w:b/>
          <w:color w:val="000000"/>
          <w:sz w:val="32"/>
          <w:szCs w:val="32"/>
        </w:rPr>
      </w:pPr>
    </w:p>
    <w:p>
      <w:pPr>
        <w:pageBreakBefore w:val="0"/>
        <w:tabs>
          <w:tab w:val="right" w:pos="8306"/>
        </w:tabs>
        <w:kinsoku/>
        <w:wordWrap/>
        <w:overflowPunct/>
        <w:topLinePunct w:val="0"/>
        <w:bidi w:val="0"/>
        <w:spacing w:line="576" w:lineRule="exact"/>
        <w:ind w:firstLine="640"/>
        <w:outlineLvl w:val="1"/>
        <w:rPr>
          <w:rStyle w:val="29"/>
        </w:rPr>
      </w:pPr>
      <w:bookmarkStart w:id="56" w:name="_Toc15377214"/>
      <w:bookmarkStart w:id="57" w:name="_Toc29950"/>
      <w:bookmarkStart w:id="58"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9"/>
          <w:rFonts w:hint="eastAsia" w:ascii="黑体" w:hAnsi="黑体" w:eastAsia="黑体"/>
          <w:b w:val="0"/>
        </w:rPr>
        <w:t>般公共预算财政拨款基本支出决算情况说明</w:t>
      </w:r>
      <w:bookmarkEnd w:id="56"/>
      <w:bookmarkEnd w:id="57"/>
      <w:bookmarkEnd w:id="58"/>
      <w:r>
        <w:rPr>
          <w:rStyle w:val="29"/>
          <w:rFonts w:ascii="黑体" w:hAnsi="黑体" w:eastAsia="黑体"/>
          <w:b w:val="0"/>
        </w:rPr>
        <w:tab/>
      </w:r>
    </w:p>
    <w:p>
      <w:pPr>
        <w:pageBreakBefore w:val="0"/>
        <w:kinsoku/>
        <w:wordWrap/>
        <w:overflowPunct/>
        <w:topLinePunct w:val="0"/>
        <w:bidi w:val="0"/>
        <w:spacing w:line="576" w:lineRule="exact"/>
        <w:ind w:firstLine="645"/>
        <w:rPr>
          <w:rFonts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606.25</w:t>
      </w:r>
      <w:r>
        <w:rPr>
          <w:rFonts w:hint="eastAsia" w:ascii="仿宋" w:hAnsi="仿宋" w:eastAsia="仿宋"/>
          <w:color w:val="000000"/>
          <w:sz w:val="32"/>
          <w:szCs w:val="32"/>
        </w:rPr>
        <w:t>万元，其中：</w:t>
      </w:r>
    </w:p>
    <w:p>
      <w:pPr>
        <w:pageBreakBefore w:val="0"/>
        <w:kinsoku/>
        <w:wordWrap/>
        <w:overflowPunct/>
        <w:topLinePunct w:val="0"/>
        <w:bidi w:val="0"/>
        <w:spacing w:line="576"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356.58</w:t>
      </w:r>
      <w:r>
        <w:rPr>
          <w:rFonts w:hint="eastAsia" w:ascii="仿宋" w:hAnsi="仿宋" w:eastAsia="仿宋"/>
          <w:color w:val="000000"/>
          <w:sz w:val="32"/>
          <w:szCs w:val="32"/>
        </w:rPr>
        <w:t>万元，主要包括：基本工资、津贴补贴、奖金、</w:t>
      </w:r>
      <w:r>
        <w:rPr>
          <w:rFonts w:hint="eastAsia" w:ascii="仿宋" w:hAnsi="仿宋" w:eastAsia="仿宋"/>
          <w:color w:val="000000"/>
          <w:sz w:val="32"/>
          <w:szCs w:val="32"/>
          <w:lang w:eastAsia="zh-CN"/>
        </w:rPr>
        <w:t>绩效工资、</w:t>
      </w:r>
      <w:r>
        <w:rPr>
          <w:rFonts w:hint="eastAsia" w:ascii="仿宋" w:hAnsi="仿宋" w:eastAsia="仿宋"/>
          <w:color w:val="000000"/>
          <w:sz w:val="32"/>
          <w:szCs w:val="32"/>
        </w:rPr>
        <w:t>机关事业单位基本养老保险缴费、职业年金缴费、</w:t>
      </w:r>
      <w:r>
        <w:rPr>
          <w:rFonts w:hint="eastAsia" w:ascii="仿宋" w:hAnsi="仿宋" w:eastAsia="仿宋"/>
          <w:color w:val="000000"/>
          <w:sz w:val="32"/>
          <w:szCs w:val="32"/>
          <w:lang w:eastAsia="zh-CN"/>
        </w:rPr>
        <w:t>职工基本医疗保险</w:t>
      </w:r>
      <w:r>
        <w:rPr>
          <w:rFonts w:hint="eastAsia" w:ascii="仿宋" w:hAnsi="仿宋" w:eastAsia="仿宋"/>
          <w:color w:val="000000"/>
          <w:sz w:val="32"/>
          <w:szCs w:val="32"/>
        </w:rPr>
        <w:t>缴费、其他工资福利支出、住房公积金</w:t>
      </w:r>
      <w:r>
        <w:rPr>
          <w:rFonts w:hint="eastAsia" w:ascii="仿宋" w:hAnsi="仿宋" w:eastAsia="仿宋"/>
          <w:color w:val="000000"/>
          <w:sz w:val="32"/>
          <w:szCs w:val="32"/>
          <w:lang w:eastAsia="zh-CN"/>
        </w:rPr>
        <w:t>、生活补助、奖励金</w:t>
      </w:r>
      <w:r>
        <w:rPr>
          <w:rFonts w:hint="eastAsia" w:ascii="仿宋" w:hAnsi="仿宋" w:eastAsia="仿宋"/>
          <w:color w:val="000000"/>
          <w:sz w:val="32"/>
          <w:szCs w:val="32"/>
        </w:rPr>
        <w:t>等。</w:t>
      </w:r>
    </w:p>
    <w:p>
      <w:pPr>
        <w:pageBreakBefore w:val="0"/>
        <w:kinsoku/>
        <w:wordWrap/>
        <w:overflowPunct/>
        <w:topLinePunct w:val="0"/>
        <w:bidi w:val="0"/>
        <w:spacing w:line="576"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日常公用经费</w:t>
      </w:r>
      <w:r>
        <w:rPr>
          <w:rFonts w:hint="eastAsia" w:ascii="仿宋" w:hAnsi="仿宋" w:eastAsia="仿宋"/>
          <w:color w:val="000000"/>
          <w:sz w:val="32"/>
          <w:szCs w:val="32"/>
          <w:lang w:val="en-US" w:eastAsia="zh-CN"/>
        </w:rPr>
        <w:t>249.67</w:t>
      </w:r>
      <w:r>
        <w:rPr>
          <w:rFonts w:hint="eastAsia" w:ascii="仿宋" w:hAnsi="仿宋" w:eastAsia="仿宋"/>
          <w:color w:val="000000"/>
          <w:sz w:val="32"/>
          <w:szCs w:val="32"/>
        </w:rPr>
        <w:t>万元，主要包括：办公费、印刷费、</w:t>
      </w:r>
      <w:r>
        <w:rPr>
          <w:rFonts w:hint="eastAsia" w:ascii="仿宋" w:hAnsi="仿宋" w:eastAsia="仿宋"/>
          <w:color w:val="000000"/>
          <w:sz w:val="32"/>
          <w:szCs w:val="32"/>
          <w:lang w:eastAsia="zh-CN"/>
        </w:rPr>
        <w:t>水费、邮电费、差旅费、</w:t>
      </w:r>
      <w:r>
        <w:rPr>
          <w:rFonts w:hint="eastAsia" w:ascii="仿宋" w:hAnsi="仿宋" w:eastAsia="仿宋"/>
          <w:color w:val="000000"/>
          <w:sz w:val="32"/>
          <w:szCs w:val="32"/>
        </w:rPr>
        <w:t>维修（护）费、租赁费、会议费、培训费、公务接待费、劳务费、工会经费、其他交通费、税金及附加费用、其他商品和服务支出</w:t>
      </w:r>
      <w:r>
        <w:rPr>
          <w:rFonts w:hint="eastAsia" w:ascii="仿宋" w:hAnsi="仿宋" w:eastAsia="仿宋"/>
          <w:color w:val="000000"/>
          <w:sz w:val="32"/>
          <w:szCs w:val="32"/>
          <w:lang w:eastAsia="zh-CN"/>
        </w:rPr>
        <w:t>、办公设备购置。</w:t>
      </w:r>
    </w:p>
    <w:p>
      <w:pPr>
        <w:pageBreakBefore w:val="0"/>
        <w:kinsoku/>
        <w:wordWrap/>
        <w:overflowPunct/>
        <w:topLinePunct w:val="0"/>
        <w:bidi w:val="0"/>
        <w:spacing w:line="576" w:lineRule="exact"/>
        <w:ind w:firstLine="640"/>
        <w:outlineLvl w:val="9"/>
        <w:rPr>
          <w:rFonts w:hint="eastAsia" w:ascii="黑体" w:eastAsia="黑体"/>
          <w:color w:val="000000"/>
          <w:sz w:val="32"/>
          <w:szCs w:val="32"/>
        </w:rPr>
      </w:pPr>
      <w:bookmarkStart w:id="59" w:name="_Toc15377215"/>
      <w:bookmarkStart w:id="60" w:name="_Toc15396609"/>
    </w:p>
    <w:p>
      <w:pPr>
        <w:pageBreakBefore w:val="0"/>
        <w:kinsoku/>
        <w:wordWrap/>
        <w:overflowPunct/>
        <w:topLinePunct w:val="0"/>
        <w:bidi w:val="0"/>
        <w:spacing w:line="576" w:lineRule="exact"/>
        <w:ind w:firstLine="640"/>
        <w:outlineLvl w:val="1"/>
        <w:rPr>
          <w:rStyle w:val="29"/>
          <w:rFonts w:ascii="黑体" w:hAnsi="黑体" w:eastAsia="黑体"/>
          <w:b w:val="0"/>
        </w:rPr>
      </w:pPr>
      <w:bookmarkStart w:id="61" w:name="_Toc21328"/>
      <w:r>
        <w:rPr>
          <w:rFonts w:hint="eastAsia" w:ascii="黑体" w:eastAsia="黑体"/>
          <w:color w:val="000000"/>
          <w:sz w:val="32"/>
          <w:szCs w:val="32"/>
        </w:rPr>
        <w:t>七、</w:t>
      </w:r>
      <w:r>
        <w:rPr>
          <w:rStyle w:val="29"/>
          <w:rFonts w:hint="eastAsia" w:ascii="黑体" w:hAnsi="黑体" w:eastAsia="黑体"/>
        </w:rPr>
        <w:t>“</w:t>
      </w:r>
      <w:r>
        <w:rPr>
          <w:rStyle w:val="29"/>
          <w:rFonts w:hint="eastAsia" w:ascii="黑体" w:hAnsi="黑体" w:eastAsia="黑体"/>
          <w:b w:val="0"/>
        </w:rPr>
        <w:t>三公”经费财政拨款支出决算情况说明</w:t>
      </w:r>
      <w:bookmarkEnd w:id="59"/>
      <w:bookmarkEnd w:id="60"/>
      <w:bookmarkEnd w:id="61"/>
    </w:p>
    <w:p>
      <w:pPr>
        <w:pageBreakBefore w:val="0"/>
        <w:kinsoku/>
        <w:wordWrap/>
        <w:overflowPunct/>
        <w:topLinePunct w:val="0"/>
        <w:bidi w:val="0"/>
        <w:spacing w:line="576" w:lineRule="exact"/>
        <w:ind w:firstLine="640"/>
        <w:outlineLvl w:val="2"/>
        <w:rPr>
          <w:rFonts w:ascii="仿宋" w:hAnsi="仿宋" w:eastAsia="仿宋"/>
          <w:b/>
          <w:color w:val="000000"/>
          <w:sz w:val="32"/>
          <w:szCs w:val="32"/>
        </w:rPr>
      </w:pPr>
      <w:bookmarkStart w:id="62" w:name="_Toc15377216"/>
      <w:r>
        <w:rPr>
          <w:rFonts w:hint="eastAsia" w:ascii="仿宋" w:hAnsi="仿宋" w:eastAsia="仿宋"/>
          <w:b/>
          <w:color w:val="000000"/>
          <w:sz w:val="32"/>
          <w:szCs w:val="32"/>
        </w:rPr>
        <w:t>（一）“三公”经费财政拨款支出决算总体情况说明</w:t>
      </w:r>
      <w:bookmarkEnd w:id="62"/>
    </w:p>
    <w:p>
      <w:pPr>
        <w:pageBreakBefore w:val="0"/>
        <w:kinsoku/>
        <w:wordWrap/>
        <w:overflowPunct/>
        <w:topLinePunct w:val="0"/>
        <w:bidi w:val="0"/>
        <w:spacing w:line="576" w:lineRule="exact"/>
        <w:ind w:firstLine="640"/>
        <w:rPr>
          <w:rFonts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9.42</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99.16</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：厉行节约，严控“三公经费”支出</w:t>
      </w:r>
      <w:r>
        <w:rPr>
          <w:rFonts w:hint="eastAsia" w:ascii="仿宋" w:hAnsi="仿宋" w:eastAsia="仿宋"/>
          <w:color w:val="000000"/>
          <w:sz w:val="32"/>
          <w:szCs w:val="32"/>
        </w:rPr>
        <w:t>。</w:t>
      </w:r>
    </w:p>
    <w:p>
      <w:pPr>
        <w:pageBreakBefore w:val="0"/>
        <w:kinsoku/>
        <w:wordWrap/>
        <w:overflowPunct/>
        <w:topLinePunct w:val="0"/>
        <w:bidi w:val="0"/>
        <w:spacing w:line="576" w:lineRule="exact"/>
        <w:ind w:firstLine="640"/>
        <w:rPr>
          <w:rFonts w:ascii="仿宋" w:hAnsi="仿宋" w:eastAsia="仿宋"/>
          <w:b/>
          <w:color w:val="FF0000"/>
          <w:sz w:val="32"/>
          <w:szCs w:val="32"/>
        </w:rPr>
      </w:pPr>
    </w:p>
    <w:p>
      <w:pPr>
        <w:pageBreakBefore w:val="0"/>
        <w:kinsoku/>
        <w:wordWrap/>
        <w:overflowPunct/>
        <w:topLinePunct w:val="0"/>
        <w:bidi w:val="0"/>
        <w:spacing w:line="576" w:lineRule="exact"/>
        <w:ind w:firstLine="640"/>
        <w:outlineLvl w:val="2"/>
        <w:rPr>
          <w:rFonts w:ascii="仿宋" w:hAnsi="仿宋" w:eastAsia="仿宋"/>
          <w:b/>
          <w:color w:val="000000"/>
          <w:sz w:val="32"/>
          <w:szCs w:val="32"/>
        </w:rPr>
      </w:pPr>
      <w:bookmarkStart w:id="63" w:name="_Toc15377217"/>
      <w:r>
        <w:rPr>
          <w:rFonts w:hint="eastAsia" w:ascii="仿宋" w:hAnsi="仿宋" w:eastAsia="仿宋"/>
          <w:b/>
          <w:color w:val="000000"/>
          <w:sz w:val="32"/>
          <w:szCs w:val="32"/>
        </w:rPr>
        <w:t>（二）“三公”经费财政拨款支出决算具体情况说明</w:t>
      </w:r>
      <w:bookmarkEnd w:id="63"/>
    </w:p>
    <w:p>
      <w:pPr>
        <w:pageBreakBefore w:val="0"/>
        <w:kinsoku/>
        <w:wordWrap/>
        <w:overflowPunct/>
        <w:topLinePunct w:val="0"/>
        <w:bidi w:val="0"/>
        <w:spacing w:line="576" w:lineRule="exact"/>
        <w:ind w:firstLine="640"/>
        <w:rPr>
          <w:rFonts w:ascii="仿宋" w:hAnsi="仿宋" w:eastAsia="仿宋"/>
          <w:color w:val="000000"/>
          <w:sz w:val="32"/>
          <w:szCs w:val="32"/>
        </w:rPr>
      </w:pPr>
      <w:r>
        <w:rPr>
          <w:rFonts w:hint="eastAsia" w:ascii="仿宋" w:hAnsi="仿宋" w:eastAsia="仿宋"/>
          <w:color w:val="000000"/>
          <w:sz w:val="32"/>
          <w:szCs w:val="32"/>
          <w:lang w:eastAsia="zh-CN"/>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r>
        <w:rPr>
          <w:rFonts w:hint="default" w:ascii="Times New Roman" w:hAnsi="Times New Roman" w:eastAsia="仿宋_GB2312" w:cs="Times New Roman"/>
          <w:sz w:val="32"/>
          <w:szCs w:val="32"/>
        </w:rPr>
        <w:t>占</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9.42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pageBreakBefore w:val="0"/>
        <w:kinsoku/>
        <w:wordWrap/>
        <w:overflowPunct/>
        <w:topLinePunct w:val="0"/>
        <w:bidi w:val="0"/>
        <w:spacing w:line="576"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，年初未安排预算</w:t>
      </w:r>
      <w:r>
        <w:rPr>
          <w:rFonts w:hint="eastAsia" w:ascii="仿宋_GB2312" w:eastAsia="仿宋_GB2312"/>
          <w:color w:val="000000"/>
          <w:sz w:val="32"/>
          <w:szCs w:val="32"/>
          <w:lang w:val="en-US" w:eastAsia="zh-CN"/>
        </w:rPr>
        <w:t>,与上年数持平</w:t>
      </w:r>
      <w:r>
        <w:rPr>
          <w:rFonts w:hint="eastAsia" w:ascii="仿宋_GB2312" w:eastAsia="仿宋_GB2312"/>
          <w:color w:val="000000"/>
          <w:sz w:val="32"/>
          <w:szCs w:val="32"/>
          <w:lang w:eastAsia="zh-CN"/>
        </w:rPr>
        <w:t>。</w:t>
      </w:r>
    </w:p>
    <w:p>
      <w:pPr>
        <w:pageBreakBefore w:val="0"/>
        <w:kinsoku/>
        <w:wordWrap/>
        <w:overflowPunct/>
        <w:topLinePunct w:val="0"/>
        <w:bidi w:val="0"/>
        <w:spacing w:line="576"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，年初未安排预算，</w:t>
      </w:r>
      <w:r>
        <w:rPr>
          <w:rFonts w:hint="eastAsia" w:ascii="仿宋_GB2312" w:eastAsia="仿宋_GB2312"/>
          <w:color w:val="000000"/>
          <w:sz w:val="32"/>
          <w:szCs w:val="32"/>
          <w:lang w:val="en-US" w:eastAsia="zh-CN"/>
        </w:rPr>
        <w:t>与上年数持平</w:t>
      </w:r>
      <w:r>
        <w:rPr>
          <w:rStyle w:val="18"/>
          <w:rFonts w:hint="eastAsia" w:ascii="仿宋" w:hAnsi="仿宋" w:eastAsia="仿宋"/>
          <w:b w:val="0"/>
          <w:bCs/>
          <w:color w:val="000000"/>
          <w:sz w:val="32"/>
          <w:szCs w:val="32"/>
        </w:rPr>
        <w:t>。</w:t>
      </w:r>
      <w:r>
        <w:rPr>
          <w:rFonts w:hint="eastAsia" w:ascii="仿宋_GB2312" w:eastAsia="仿宋_GB2312"/>
          <w:color w:val="000000"/>
          <w:sz w:val="32"/>
          <w:szCs w:val="32"/>
          <w:lang w:eastAsia="zh-CN"/>
        </w:rPr>
        <w:t>我单位是公务用车改革单位，公务用车保有量为</w:t>
      </w:r>
      <w:r>
        <w:rPr>
          <w:rFonts w:hint="eastAsia" w:ascii="仿宋_GB2312" w:eastAsia="仿宋_GB2312"/>
          <w:color w:val="000000"/>
          <w:sz w:val="32"/>
          <w:szCs w:val="32"/>
          <w:lang w:val="en-US" w:eastAsia="zh-CN"/>
        </w:rPr>
        <w:t>0，</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pageBreakBefore w:val="0"/>
        <w:kinsoku/>
        <w:wordWrap/>
        <w:overflowPunct/>
        <w:topLinePunct w:val="0"/>
        <w:bidi w:val="0"/>
        <w:spacing w:line="576"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9.42</w:t>
      </w:r>
      <w:r>
        <w:rPr>
          <w:rFonts w:hint="eastAsia" w:ascii="仿宋_GB2312" w:eastAsia="仿宋_GB2312"/>
          <w:color w:val="000000"/>
          <w:sz w:val="32"/>
          <w:szCs w:val="32"/>
        </w:rPr>
        <w:t>万元，</w:t>
      </w:r>
      <w:r>
        <w:rPr>
          <w:rStyle w:val="18"/>
          <w:rFonts w:hint="eastAsia" w:ascii="仿宋" w:hAnsi="仿宋" w:eastAsia="仿宋"/>
          <w:b w:val="0"/>
          <w:bCs/>
          <w:color w:val="000000"/>
          <w:sz w:val="32"/>
          <w:szCs w:val="32"/>
        </w:rPr>
        <w:t>完成预算</w:t>
      </w:r>
      <w:r>
        <w:rPr>
          <w:rStyle w:val="18"/>
          <w:rFonts w:hint="eastAsia" w:ascii="仿宋" w:hAnsi="仿宋" w:eastAsia="仿宋"/>
          <w:b w:val="0"/>
          <w:bCs/>
          <w:color w:val="000000"/>
          <w:sz w:val="32"/>
          <w:szCs w:val="32"/>
          <w:lang w:val="en-US" w:eastAsia="zh-CN"/>
        </w:rPr>
        <w:t>99.16</w:t>
      </w:r>
      <w:r>
        <w:rPr>
          <w:rStyle w:val="18"/>
          <w:rFonts w:ascii="仿宋" w:hAnsi="仿宋" w:eastAsia="仿宋"/>
          <w:b w:val="0"/>
          <w:bCs/>
          <w:color w:val="000000"/>
          <w:sz w:val="32"/>
          <w:szCs w:val="32"/>
        </w:rPr>
        <w:t>%</w:t>
      </w:r>
      <w:r>
        <w:rPr>
          <w:rStyle w:val="18"/>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hint="eastAsia" w:ascii="仿宋_GB2312" w:eastAsia="仿宋_GB2312"/>
          <w:color w:val="000000"/>
          <w:sz w:val="32"/>
          <w:szCs w:val="32"/>
          <w:lang w:eastAsia="zh-CN"/>
        </w:rPr>
        <w:t>2019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0.03</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0.3</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w:t>
      </w:r>
      <w:r>
        <w:rPr>
          <w:rFonts w:hint="eastAsia" w:ascii="仿宋" w:hAnsi="仿宋" w:eastAsia="仿宋"/>
          <w:color w:val="000000"/>
          <w:sz w:val="32"/>
          <w:szCs w:val="32"/>
          <w:lang w:eastAsia="zh-CN"/>
        </w:rPr>
        <w:t>厉行节约，严控“三公经费”支出</w:t>
      </w:r>
      <w:r>
        <w:rPr>
          <w:rFonts w:hint="eastAsia" w:ascii="仿宋" w:hAnsi="仿宋" w:eastAsia="仿宋"/>
          <w:color w:val="000000"/>
          <w:sz w:val="32"/>
          <w:szCs w:val="32"/>
        </w:rPr>
        <w:t>。</w:t>
      </w:r>
      <w:r>
        <w:rPr>
          <w:rFonts w:hint="eastAsia" w:ascii="仿宋_GB2312" w:eastAsia="仿宋_GB2312"/>
          <w:color w:val="000000"/>
          <w:sz w:val="32"/>
          <w:szCs w:val="32"/>
        </w:rPr>
        <w:t>其中：</w:t>
      </w:r>
    </w:p>
    <w:p>
      <w:pPr>
        <w:pageBreakBefore w:val="0"/>
        <w:kinsoku/>
        <w:wordWrap/>
        <w:overflowPunct/>
        <w:topLinePunct w:val="0"/>
        <w:bidi w:val="0"/>
        <w:spacing w:line="576"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9.42</w:t>
      </w:r>
      <w:r>
        <w:rPr>
          <w:rFonts w:hint="eastAsia" w:ascii="仿宋_GB2312" w:eastAsia="仿宋_GB2312"/>
          <w:color w:val="000000"/>
          <w:sz w:val="32"/>
          <w:szCs w:val="32"/>
        </w:rPr>
        <w:t>万元，主要用于开展业务活动开支的交通费、住宿费、用餐费等。国内公务接待</w:t>
      </w:r>
      <w:r>
        <w:rPr>
          <w:rFonts w:hint="eastAsia" w:ascii="仿宋_GB2312" w:eastAsia="仿宋_GB2312"/>
          <w:color w:val="000000"/>
          <w:sz w:val="32"/>
          <w:szCs w:val="32"/>
          <w:lang w:val="en-US" w:eastAsia="zh-CN"/>
        </w:rPr>
        <w:t>75</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645</w:t>
      </w:r>
      <w:r>
        <w:rPr>
          <w:rFonts w:hint="eastAsia" w:ascii="仿宋_GB2312" w:eastAsia="仿宋_GB2312"/>
          <w:color w:val="000000"/>
          <w:sz w:val="32"/>
          <w:szCs w:val="32"/>
        </w:rPr>
        <w:t>人次，共计支出</w:t>
      </w:r>
      <w:r>
        <w:rPr>
          <w:rFonts w:hint="eastAsia" w:ascii="仿宋_GB2312" w:eastAsia="仿宋_GB2312"/>
          <w:color w:val="000000"/>
          <w:sz w:val="32"/>
          <w:szCs w:val="32"/>
          <w:lang w:val="en-US" w:eastAsia="zh-CN"/>
        </w:rPr>
        <w:t>9.42</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省委组织部调研基层党建工作、市委组织部到昭调研村级建设两项改革工作、甘肃临夏州委组织部到昭调研干部人事档案管理中心、</w:t>
      </w:r>
      <w:r>
        <w:rPr>
          <w:rFonts w:hint="eastAsia" w:ascii="仿宋_GB2312" w:eastAsia="仿宋_GB2312"/>
          <w:color w:val="000000"/>
          <w:sz w:val="32"/>
          <w:szCs w:val="32"/>
          <w:lang w:val="en-US" w:eastAsia="zh-CN"/>
        </w:rPr>
        <w:t>各镇党务工作者党统填报、办事等公务接待</w:t>
      </w:r>
      <w:r>
        <w:rPr>
          <w:rFonts w:hint="eastAsia" w:ascii="仿宋_GB2312" w:eastAsia="仿宋_GB2312"/>
          <w:color w:val="000000"/>
          <w:sz w:val="32"/>
          <w:szCs w:val="32"/>
          <w:lang w:eastAsia="zh-CN"/>
        </w:rPr>
        <w:t>等</w:t>
      </w:r>
      <w:r>
        <w:rPr>
          <w:rFonts w:hint="eastAsia" w:ascii="仿宋_GB2312" w:eastAsia="仿宋_GB2312"/>
          <w:color w:val="000000"/>
          <w:sz w:val="32"/>
          <w:szCs w:val="32"/>
        </w:rPr>
        <w:t>。</w:t>
      </w:r>
    </w:p>
    <w:p>
      <w:pPr>
        <w:pageBreakBefore w:val="0"/>
        <w:kinsoku/>
        <w:wordWrap/>
        <w:overflowPunct/>
        <w:topLinePunct w:val="0"/>
        <w:bidi w:val="0"/>
        <w:spacing w:line="576"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p>
    <w:p>
      <w:pPr>
        <w:pageBreakBefore w:val="0"/>
        <w:kinsoku/>
        <w:wordWrap/>
        <w:overflowPunct/>
        <w:topLinePunct w:val="0"/>
        <w:bidi w:val="0"/>
        <w:spacing w:line="576" w:lineRule="exact"/>
        <w:ind w:firstLine="640"/>
        <w:outlineLvl w:val="9"/>
        <w:rPr>
          <w:rFonts w:ascii="黑体" w:eastAsia="黑体"/>
          <w:color w:val="000000"/>
          <w:sz w:val="32"/>
          <w:szCs w:val="32"/>
        </w:rPr>
      </w:pPr>
      <w:bookmarkStart w:id="64" w:name="_Toc15377218"/>
      <w:bookmarkStart w:id="65" w:name="_Toc15396610"/>
    </w:p>
    <w:p>
      <w:pPr>
        <w:pageBreakBefore w:val="0"/>
        <w:kinsoku/>
        <w:wordWrap/>
        <w:overflowPunct/>
        <w:topLinePunct w:val="0"/>
        <w:bidi w:val="0"/>
        <w:spacing w:line="576" w:lineRule="exact"/>
        <w:ind w:firstLine="640"/>
        <w:outlineLvl w:val="1"/>
        <w:rPr>
          <w:rStyle w:val="29"/>
          <w:rFonts w:ascii="黑体" w:hAnsi="黑体" w:eastAsia="黑体"/>
        </w:rPr>
      </w:pPr>
      <w:bookmarkStart w:id="66" w:name="_Toc5767"/>
      <w:r>
        <w:rPr>
          <w:rFonts w:hint="eastAsia" w:ascii="黑体" w:eastAsia="黑体"/>
          <w:color w:val="000000"/>
          <w:sz w:val="32"/>
          <w:szCs w:val="32"/>
        </w:rPr>
        <w:t>八、</w:t>
      </w:r>
      <w:r>
        <w:rPr>
          <w:rStyle w:val="29"/>
          <w:rFonts w:hint="eastAsia" w:ascii="黑体" w:hAnsi="黑体" w:eastAsia="黑体"/>
          <w:b w:val="0"/>
        </w:rPr>
        <w:t>政府性基金预算支出决算情况说明</w:t>
      </w:r>
      <w:bookmarkEnd w:id="64"/>
      <w:bookmarkEnd w:id="65"/>
      <w:bookmarkEnd w:id="66"/>
    </w:p>
    <w:p>
      <w:pPr>
        <w:pageBreakBefore w:val="0"/>
        <w:kinsoku/>
        <w:wordWrap/>
        <w:overflowPunct/>
        <w:topLinePunct w:val="0"/>
        <w:bidi w:val="0"/>
        <w:spacing w:line="576"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2020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2020年本单位未在政府性基金预算拨款安排“三公经费”支出。</w:t>
      </w:r>
    </w:p>
    <w:p>
      <w:pPr>
        <w:pageBreakBefore w:val="0"/>
        <w:kinsoku/>
        <w:wordWrap/>
        <w:overflowPunct/>
        <w:topLinePunct w:val="0"/>
        <w:bidi w:val="0"/>
        <w:spacing w:line="576" w:lineRule="exact"/>
        <w:ind w:firstLine="640"/>
        <w:rPr>
          <w:rFonts w:ascii="仿宋_GB2312" w:eastAsia="仿宋_GB2312"/>
          <w:color w:val="000000"/>
          <w:sz w:val="32"/>
          <w:szCs w:val="32"/>
        </w:rPr>
      </w:pPr>
    </w:p>
    <w:p>
      <w:pPr>
        <w:pageBreakBefore w:val="0"/>
        <w:numPr>
          <w:ilvl w:val="0"/>
          <w:numId w:val="2"/>
        </w:numPr>
        <w:kinsoku/>
        <w:wordWrap/>
        <w:overflowPunct/>
        <w:topLinePunct w:val="0"/>
        <w:bidi w:val="0"/>
        <w:spacing w:line="576" w:lineRule="exact"/>
        <w:ind w:firstLine="640"/>
        <w:outlineLvl w:val="1"/>
        <w:rPr>
          <w:rStyle w:val="29"/>
          <w:rFonts w:ascii="黑体" w:hAnsi="黑体" w:eastAsia="黑体"/>
          <w:b w:val="0"/>
        </w:rPr>
      </w:pPr>
      <w:bookmarkStart w:id="67" w:name="_Toc15179"/>
      <w:bookmarkStart w:id="68" w:name="_Toc15396611"/>
      <w:bookmarkStart w:id="69" w:name="_Toc15377219"/>
      <w:r>
        <w:rPr>
          <w:rStyle w:val="29"/>
          <w:rFonts w:hint="eastAsia" w:ascii="黑体" w:hAnsi="黑体" w:eastAsia="黑体"/>
          <w:b w:val="0"/>
        </w:rPr>
        <w:t>国有资本经营预算支出决算情况说明</w:t>
      </w:r>
      <w:bookmarkEnd w:id="67"/>
      <w:bookmarkEnd w:id="68"/>
      <w:bookmarkEnd w:id="69"/>
    </w:p>
    <w:p>
      <w:pPr>
        <w:pageBreakBefore w:val="0"/>
        <w:kinsoku/>
        <w:wordWrap/>
        <w:overflowPunct/>
        <w:topLinePunct w:val="0"/>
        <w:bidi w:val="0"/>
        <w:spacing w:line="576" w:lineRule="exact"/>
        <w:ind w:firstLine="640"/>
        <w:rPr>
          <w:rFonts w:ascii="仿宋_GB2312" w:eastAsia="仿宋_GB2312"/>
          <w:color w:val="000000"/>
          <w:sz w:val="32"/>
          <w:szCs w:val="32"/>
        </w:rPr>
      </w:pPr>
      <w:r>
        <w:rPr>
          <w:rFonts w:hint="eastAsia" w:ascii="仿宋_GB2312" w:eastAsia="仿宋_GB2312"/>
          <w:color w:val="000000"/>
          <w:sz w:val="32"/>
          <w:szCs w:val="32"/>
          <w:lang w:eastAsia="zh-CN"/>
        </w:rPr>
        <w:t>2020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ageBreakBefore w:val="0"/>
        <w:kinsoku/>
        <w:wordWrap/>
        <w:overflowPunct/>
        <w:topLinePunct w:val="0"/>
        <w:bidi w:val="0"/>
        <w:spacing w:line="576" w:lineRule="exact"/>
        <w:jc w:val="center"/>
        <w:rPr>
          <w:rFonts w:ascii="方正小标宋简体" w:hAnsi="方正小标宋简体" w:eastAsia="方正小标宋简体" w:cs="方正小标宋简体"/>
          <w:sz w:val="44"/>
          <w:szCs w:val="44"/>
        </w:rPr>
      </w:pPr>
    </w:p>
    <w:p>
      <w:pPr>
        <w:pageBreakBefore w:val="0"/>
        <w:kinsoku/>
        <w:wordWrap/>
        <w:overflowPunct/>
        <w:topLinePunct w:val="0"/>
        <w:bidi w:val="0"/>
        <w:spacing w:line="576" w:lineRule="exact"/>
        <w:ind w:firstLine="800" w:firstLineChars="250"/>
        <w:outlineLvl w:val="1"/>
        <w:rPr>
          <w:rStyle w:val="29"/>
          <w:rFonts w:ascii="黑体" w:hAnsi="黑体" w:eastAsia="黑体"/>
        </w:rPr>
      </w:pPr>
      <w:bookmarkStart w:id="70" w:name="_Toc15377221"/>
      <w:bookmarkStart w:id="71" w:name="_Toc15396612"/>
      <w:bookmarkStart w:id="72" w:name="_Toc9976"/>
      <w:r>
        <w:rPr>
          <w:rFonts w:hint="eastAsia" w:ascii="黑体" w:hAnsi="黑体" w:eastAsia="黑体"/>
          <w:color w:val="000000"/>
          <w:sz w:val="32"/>
          <w:szCs w:val="32"/>
        </w:rPr>
        <w:t>十</w:t>
      </w:r>
      <w:r>
        <w:rPr>
          <w:rStyle w:val="29"/>
          <w:rFonts w:hint="eastAsia" w:ascii="黑体" w:hAnsi="黑体" w:eastAsia="黑体"/>
        </w:rPr>
        <w:t>、</w:t>
      </w:r>
      <w:r>
        <w:rPr>
          <w:rStyle w:val="29"/>
          <w:rFonts w:hint="eastAsia" w:ascii="黑体" w:hAnsi="黑体" w:eastAsia="黑体"/>
          <w:b w:val="0"/>
        </w:rPr>
        <w:t>其他重要事项的情况说明</w:t>
      </w:r>
      <w:bookmarkEnd w:id="70"/>
      <w:bookmarkEnd w:id="71"/>
      <w:bookmarkEnd w:id="72"/>
    </w:p>
    <w:p>
      <w:pPr>
        <w:pageBreakBefore w:val="0"/>
        <w:kinsoku/>
        <w:wordWrap/>
        <w:overflowPunct/>
        <w:topLinePunct w:val="0"/>
        <w:bidi w:val="0"/>
        <w:spacing w:line="576" w:lineRule="exact"/>
        <w:ind w:firstLine="643" w:firstLineChars="200"/>
        <w:outlineLvl w:val="2"/>
        <w:rPr>
          <w:rFonts w:ascii="仿宋" w:hAnsi="仿宋" w:eastAsia="仿宋"/>
          <w:color w:val="000000"/>
          <w:sz w:val="32"/>
          <w:szCs w:val="32"/>
        </w:rPr>
      </w:pPr>
      <w:bookmarkStart w:id="73" w:name="_Toc15377222"/>
      <w:r>
        <w:rPr>
          <w:rFonts w:hint="eastAsia" w:ascii="仿宋" w:hAnsi="仿宋" w:eastAsia="仿宋"/>
          <w:b/>
          <w:color w:val="000000"/>
          <w:sz w:val="32"/>
          <w:szCs w:val="32"/>
        </w:rPr>
        <w:t>（一）机关运行经费支出情况</w:t>
      </w:r>
      <w:bookmarkEnd w:id="73"/>
    </w:p>
    <w:p>
      <w:pPr>
        <w:pageBreakBefore w:val="0"/>
        <w:kinsoku/>
        <w:wordWrap/>
        <w:overflowPunct/>
        <w:topLinePunct w:val="0"/>
        <w:bidi w:val="0"/>
        <w:spacing w:line="576" w:lineRule="exact"/>
        <w:ind w:firstLine="640" w:firstLineChars="200"/>
        <w:rPr>
          <w:rFonts w:hint="eastAsia" w:ascii="仿宋" w:hAnsi="仿宋" w:eastAsia="仿宋"/>
          <w:color w:val="000000"/>
          <w:sz w:val="32"/>
          <w:szCs w:val="32"/>
          <w:lang w:val="en-US" w:eastAsia="zh-CN"/>
        </w:rPr>
      </w:pPr>
      <w:r>
        <w:rPr>
          <w:rFonts w:hint="eastAsia" w:ascii="仿宋_GB2312" w:eastAsia="仿宋_GB2312"/>
          <w:color w:val="000000"/>
          <w:sz w:val="32"/>
          <w:szCs w:val="32"/>
          <w:lang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区委组织部</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249.67</w:t>
      </w:r>
      <w:r>
        <w:rPr>
          <w:rFonts w:hint="eastAsia" w:ascii="仿宋_GB2312" w:eastAsia="仿宋_GB2312"/>
          <w:color w:val="000000"/>
          <w:sz w:val="32"/>
          <w:szCs w:val="32"/>
        </w:rPr>
        <w:t>万元，比</w:t>
      </w:r>
      <w:r>
        <w:rPr>
          <w:rFonts w:hint="eastAsia" w:ascii="仿宋_GB2312" w:eastAsia="仿宋_GB2312"/>
          <w:color w:val="000000"/>
          <w:sz w:val="32"/>
          <w:szCs w:val="32"/>
          <w:lang w:eastAsia="zh-CN"/>
        </w:rPr>
        <w:t>2019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29.58</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 w:hAnsi="仿宋" w:eastAsia="仿宋"/>
          <w:color w:val="000000"/>
          <w:sz w:val="32"/>
          <w:szCs w:val="32"/>
          <w:lang w:val="en-US" w:eastAsia="zh-CN"/>
        </w:rPr>
        <w:t>2020年人员较2019年人员有所增加；新增区委老干部服务中心工作经费；2019年结转的</w:t>
      </w:r>
      <w:r>
        <w:rPr>
          <w:rFonts w:hint="eastAsia" w:ascii="仿宋_GB2312" w:eastAsia="仿宋_GB2312"/>
          <w:color w:val="000000" w:themeColor="text1"/>
          <w:sz w:val="32"/>
          <w:szCs w:val="32"/>
          <w:lang w:eastAsia="zh-CN"/>
          <w14:textFill>
            <w14:solidFill>
              <w14:schemeClr w14:val="tx1"/>
            </w14:solidFill>
          </w14:textFill>
        </w:rPr>
        <w:t>区委“不忘初心、牢记使命”主题教育领导小组办公室工作经费在</w:t>
      </w:r>
      <w:r>
        <w:rPr>
          <w:rFonts w:hint="eastAsia" w:ascii="仿宋_GB2312" w:eastAsia="仿宋_GB2312"/>
          <w:color w:val="000000" w:themeColor="text1"/>
          <w:sz w:val="32"/>
          <w:szCs w:val="32"/>
          <w:lang w:val="en-US" w:eastAsia="zh-CN"/>
          <w14:textFill>
            <w14:solidFill>
              <w14:schemeClr w14:val="tx1"/>
            </w14:solidFill>
          </w14:textFill>
        </w:rPr>
        <w:t>2020年支出</w:t>
      </w:r>
      <w:r>
        <w:rPr>
          <w:rFonts w:hint="eastAsia" w:ascii="仿宋" w:hAnsi="仿宋" w:eastAsia="仿宋"/>
          <w:color w:val="000000"/>
          <w:sz w:val="32"/>
          <w:szCs w:val="32"/>
          <w:lang w:val="en-US" w:eastAsia="zh-CN"/>
        </w:rPr>
        <w:t>。</w:t>
      </w:r>
    </w:p>
    <w:p>
      <w:pPr>
        <w:pageBreakBefore w:val="0"/>
        <w:kinsoku/>
        <w:wordWrap/>
        <w:overflowPunct/>
        <w:topLinePunct w:val="0"/>
        <w:bidi w:val="0"/>
        <w:spacing w:line="576"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p>
    <w:p>
      <w:pPr>
        <w:pageBreakBefore w:val="0"/>
        <w:kinsoku/>
        <w:wordWrap/>
        <w:overflowPunct/>
        <w:topLinePunct w:val="0"/>
        <w:autoSpaceDE w:val="0"/>
        <w:autoSpaceDN w:val="0"/>
        <w:bidi w:val="0"/>
        <w:adjustRightInd w:val="0"/>
        <w:spacing w:line="576" w:lineRule="exact"/>
        <w:ind w:firstLine="643" w:firstLineChars="200"/>
        <w:jc w:val="left"/>
        <w:outlineLvl w:val="2"/>
        <w:rPr>
          <w:rFonts w:ascii="仿宋" w:hAnsi="仿宋" w:eastAsia="仿宋"/>
          <w:b/>
          <w:color w:val="000000"/>
          <w:sz w:val="32"/>
          <w:szCs w:val="32"/>
        </w:rPr>
      </w:pPr>
      <w:bookmarkStart w:id="74" w:name="_Toc15377223"/>
      <w:r>
        <w:rPr>
          <w:rFonts w:hint="eastAsia" w:ascii="仿宋" w:hAnsi="仿宋" w:eastAsia="仿宋"/>
          <w:b/>
          <w:color w:val="000000"/>
          <w:sz w:val="32"/>
          <w:szCs w:val="32"/>
        </w:rPr>
        <w:t>（二）政府采购支出情况</w:t>
      </w:r>
      <w:bookmarkEnd w:id="74"/>
    </w:p>
    <w:p>
      <w:pPr>
        <w:pageBreakBefore w:val="0"/>
        <w:kinsoku/>
        <w:wordWrap/>
        <w:overflowPunct/>
        <w:topLinePunct w:val="0"/>
        <w:bidi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区委组织部</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6.67</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其中：政府采购货物支出</w:t>
      </w:r>
      <w:r>
        <w:rPr>
          <w:rFonts w:hint="eastAsia" w:ascii="仿宋_GB2312" w:eastAsia="仿宋_GB2312"/>
          <w:color w:val="000000"/>
          <w:sz w:val="32"/>
          <w:szCs w:val="32"/>
          <w:lang w:val="en-US" w:eastAsia="zh-CN"/>
        </w:rPr>
        <w:t>6.67</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6.67</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w:t>
      </w:r>
    </w:p>
    <w:p>
      <w:pPr>
        <w:pageBreakBefore w:val="0"/>
        <w:kinsoku/>
        <w:wordWrap/>
        <w:overflowPunct/>
        <w:topLinePunct w:val="0"/>
        <w:autoSpaceDE w:val="0"/>
        <w:autoSpaceDN w:val="0"/>
        <w:bidi w:val="0"/>
        <w:adjustRightInd w:val="0"/>
        <w:spacing w:line="576" w:lineRule="exact"/>
        <w:ind w:firstLine="643" w:firstLineChars="200"/>
        <w:jc w:val="left"/>
        <w:outlineLvl w:val="9"/>
        <w:rPr>
          <w:rFonts w:hint="eastAsia" w:ascii="仿宋" w:hAnsi="仿宋" w:eastAsia="仿宋"/>
          <w:b/>
          <w:color w:val="000000"/>
          <w:sz w:val="32"/>
          <w:szCs w:val="32"/>
        </w:rPr>
      </w:pPr>
      <w:bookmarkStart w:id="75" w:name="_Toc15377224"/>
    </w:p>
    <w:p>
      <w:pPr>
        <w:pageBreakBefore w:val="0"/>
        <w:kinsoku/>
        <w:wordWrap/>
        <w:overflowPunct/>
        <w:topLinePunct w:val="0"/>
        <w:autoSpaceDE w:val="0"/>
        <w:autoSpaceDN w:val="0"/>
        <w:bidi w:val="0"/>
        <w:adjustRightInd w:val="0"/>
        <w:spacing w:line="576"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75"/>
    </w:p>
    <w:p>
      <w:pPr>
        <w:pageBreakBefore w:val="0"/>
        <w:kinsoku/>
        <w:wordWrap/>
        <w:overflowPunct/>
        <w:topLinePunct w:val="0"/>
        <w:autoSpaceDE w:val="0"/>
        <w:autoSpaceDN w:val="0"/>
        <w:bidi w:val="0"/>
        <w:adjustRightInd w:val="0"/>
        <w:spacing w:line="576"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hint="eastAsia" w:ascii="仿宋_GB2312" w:eastAsia="仿宋_GB2312"/>
          <w:color w:val="000000"/>
          <w:sz w:val="32"/>
          <w:szCs w:val="32"/>
          <w:lang w:eastAsia="zh-CN"/>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区委组织部</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pageBreakBefore w:val="0"/>
        <w:kinsoku/>
        <w:wordWrap/>
        <w:overflowPunct/>
        <w:topLinePunct w:val="0"/>
        <w:autoSpaceDE w:val="0"/>
        <w:autoSpaceDN w:val="0"/>
        <w:bidi w:val="0"/>
        <w:adjustRightInd w:val="0"/>
        <w:spacing w:line="576" w:lineRule="exact"/>
        <w:ind w:firstLine="643" w:firstLineChars="200"/>
        <w:jc w:val="left"/>
        <w:outlineLvl w:val="9"/>
        <w:rPr>
          <w:rFonts w:hint="eastAsia" w:ascii="仿宋" w:hAnsi="仿宋" w:eastAsia="仿宋"/>
          <w:b/>
          <w:color w:val="000000"/>
          <w:sz w:val="32"/>
          <w:szCs w:val="32"/>
        </w:rPr>
      </w:pPr>
    </w:p>
    <w:p>
      <w:pPr>
        <w:pageBreakBefore w:val="0"/>
        <w:kinsoku/>
        <w:wordWrap/>
        <w:overflowPunct/>
        <w:topLinePunct w:val="0"/>
        <w:autoSpaceDE w:val="0"/>
        <w:autoSpaceDN w:val="0"/>
        <w:bidi w:val="0"/>
        <w:adjustRightInd w:val="0"/>
        <w:spacing w:line="576"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pageBreakBefore w:val="0"/>
        <w:kinsoku/>
        <w:wordWrap/>
        <w:overflowPunct/>
        <w:topLinePunct w:val="0"/>
        <w:bidi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hAnsi="仿宋_GB2312" w:eastAsia="仿宋_GB2312" w:cs="仿宋_GB2312"/>
          <w:sz w:val="32"/>
          <w:szCs w:val="32"/>
          <w:lang w:eastAsia="zh-CN"/>
        </w:rPr>
        <w:t>东西部扶贫协作人才交流</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个项目开展了绩效目标完成情况自评。</w:t>
      </w:r>
    </w:p>
    <w:p>
      <w:pPr>
        <w:pageBreakBefore w:val="0"/>
        <w:kinsoku/>
        <w:wordWrap/>
        <w:overflowPunct/>
        <w:topLinePunct w:val="0"/>
        <w:bidi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年部门整体支出开展绩效自评，从评价情况来看</w:t>
      </w:r>
      <w:r>
        <w:rPr>
          <w:rFonts w:hint="eastAsia" w:ascii="仿宋_GB2312" w:hAnsi="仿宋_GB2312" w:eastAsia="仿宋_GB2312" w:cs="仿宋_GB2312"/>
          <w:sz w:val="32"/>
          <w:szCs w:val="32"/>
          <w:lang w:eastAsia="zh-CN"/>
        </w:rPr>
        <w:t>，严格按照预算执行，绩效目标完成较好</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个项目支出绩效评价，从评价情况来看</w:t>
      </w:r>
      <w:r>
        <w:rPr>
          <w:rFonts w:hint="eastAsia" w:ascii="仿宋_GB2312" w:hAnsi="仿宋_GB2312" w:eastAsia="仿宋_GB2312" w:cs="仿宋_GB2312"/>
          <w:sz w:val="32"/>
          <w:szCs w:val="32"/>
          <w:lang w:eastAsia="zh-CN"/>
        </w:rPr>
        <w:t>，按照预定目标，严格按预算执行，绩效目标完成较好</w:t>
      </w:r>
      <w:r>
        <w:rPr>
          <w:rFonts w:hint="eastAsia" w:ascii="仿宋_GB2312" w:hAnsi="仿宋_GB2312" w:eastAsia="仿宋_GB2312" w:cs="仿宋_GB2312"/>
          <w:sz w:val="32"/>
          <w:szCs w:val="32"/>
        </w:rPr>
        <w:t>。</w:t>
      </w:r>
    </w:p>
    <w:p>
      <w:pPr>
        <w:pageBreakBefore w:val="0"/>
        <w:kinsoku/>
        <w:wordWrap/>
        <w:overflowPunct/>
        <w:topLinePunct w:val="0"/>
        <w:bidi w:val="0"/>
        <w:spacing w:line="576"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1.项目绩效目标完成情况。</w:t>
      </w:r>
    </w:p>
    <w:p>
      <w:pPr>
        <w:pageBreakBefore w:val="0"/>
        <w:kinsoku/>
        <w:wordWrap/>
        <w:overflowPunct/>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本部门在</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eastAsia="zh-CN"/>
        </w:rPr>
        <w:t>东西部扶贫协作项目人才交流经费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个项目绩效目标实际完成情况。项目全年预算数</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eastAsia="仿宋_GB2312"/>
          <w:b w:val="0"/>
          <w:bCs w:val="0"/>
          <w:sz w:val="32"/>
          <w:szCs w:val="32"/>
        </w:rPr>
        <w:t>以提升基层干部综合能力为着力点，</w:t>
      </w:r>
      <w:r>
        <w:rPr>
          <w:rFonts w:hint="eastAsia" w:ascii="仿宋_GB2312" w:eastAsia="仿宋_GB2312"/>
          <w:b w:val="0"/>
          <w:bCs w:val="0"/>
          <w:sz w:val="32"/>
          <w:szCs w:val="32"/>
          <w:lang w:eastAsia="zh-CN"/>
        </w:rPr>
        <w:t>重点围绕基层组织建设、基层治理、乡村振兴、乡村旅游发展等内容，</w:t>
      </w:r>
      <w:r>
        <w:rPr>
          <w:rFonts w:ascii="Times New Roman" w:hAnsi="Times New Roman" w:eastAsia="仿宋_GB2312"/>
          <w:b w:val="0"/>
          <w:bCs w:val="0"/>
          <w:sz w:val="32"/>
          <w:szCs w:val="32"/>
        </w:rPr>
        <w:t>提升基层干部综合能力，带动群众脱贫奔康</w:t>
      </w:r>
      <w:r>
        <w:rPr>
          <w:rFonts w:hint="eastAsia" w:eastAsia="仿宋_GB2312"/>
          <w:b w:val="0"/>
          <w:bCs w:val="0"/>
          <w:sz w:val="32"/>
          <w:szCs w:val="32"/>
          <w:lang w:eastAsia="zh-CN"/>
        </w:rPr>
        <w:t>。</w:t>
      </w:r>
      <w:r>
        <w:rPr>
          <w:rFonts w:hint="eastAsia" w:ascii="仿宋_GB2312" w:hAnsi="仿宋_GB2312" w:eastAsia="仿宋_GB2312" w:cs="仿宋_GB2312"/>
          <w:sz w:val="32"/>
          <w:szCs w:val="32"/>
        </w:rPr>
        <w:t>下一步改进措施：结合本年度工作开展效益，广泛征求相关单位意见，提前商议202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年工作计划，持续加强干部人才交流、人才平台建设、党员干部人才培训提能等工作。</w:t>
      </w:r>
    </w:p>
    <w:p>
      <w:pPr>
        <w:pStyle w:val="2"/>
        <w:pageBreakBefore w:val="0"/>
        <w:kinsoku/>
        <w:wordWrap/>
        <w:overflowPunct/>
        <w:topLinePunct w:val="0"/>
        <w:bidi w:val="0"/>
        <w:spacing w:line="576"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76"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76"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76"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76"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76"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76"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76"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76"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76"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76"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76"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76"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76"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76"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76"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576" w:lineRule="exact"/>
        <w:rPr>
          <w:rFonts w:hint="eastAsia" w:ascii="仿宋_GB2312" w:hAnsi="仿宋_GB2312" w:eastAsia="仿宋_GB2312" w:cs="仿宋_GB2312"/>
          <w:sz w:val="32"/>
          <w:szCs w:val="32"/>
        </w:rPr>
      </w:pPr>
    </w:p>
    <w:tbl>
      <w:tblPr>
        <w:tblStyle w:val="16"/>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pPr>
              <w:pageBreakBefore w:val="0"/>
              <w:widowControl/>
              <w:kinsoku/>
              <w:wordWrap/>
              <w:overflowPunct/>
              <w:topLinePunct w:val="0"/>
              <w:bidi w:val="0"/>
              <w:spacing w:line="576" w:lineRule="exact"/>
              <w:jc w:val="center"/>
              <w:textAlignment w:val="center"/>
              <w:rPr>
                <w:rFonts w:ascii="宋体" w:hAnsi="宋体" w:cs="宋体"/>
                <w:color w:val="000000"/>
                <w:sz w:val="36"/>
                <w:szCs w:val="36"/>
              </w:rPr>
            </w:pPr>
            <w:r>
              <w:rPr>
                <w:rFonts w:hint="eastAsia" w:ascii="宋体" w:hAnsi="宋体" w:cs="宋体"/>
                <w:color w:val="000000"/>
                <w:kern w:val="0"/>
                <w:sz w:val="36"/>
                <w:szCs w:val="36"/>
              </w:rPr>
              <w:t>(</w:t>
            </w:r>
            <w:r>
              <w:rPr>
                <w:rFonts w:hint="eastAsia" w:ascii="宋体" w:hAnsi="宋体" w:cs="宋体"/>
                <w:color w:val="000000"/>
                <w:kern w:val="0"/>
                <w:sz w:val="36"/>
                <w:szCs w:val="36"/>
                <w:lang w:eastAsia="zh-CN"/>
              </w:rPr>
              <w:t>2020</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东西部扶贫协作人才交流项目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区委组织部</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576" w:lineRule="exact"/>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50万元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576" w:lineRule="exact"/>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576" w:lineRule="exact"/>
              <w:jc w:val="center"/>
              <w:rPr>
                <w:rFonts w:ascii="宋体" w:hAnsi="宋体" w:cs="宋体"/>
                <w:color w:val="000000"/>
                <w:sz w:val="24"/>
              </w:rPr>
            </w:pPr>
            <w:r>
              <w:rPr>
                <w:rFonts w:hint="eastAsia" w:ascii="宋体" w:hAnsi="宋体" w:cs="宋体"/>
                <w:color w:val="000000"/>
                <w:sz w:val="24"/>
                <w:lang w:val="en-US" w:eastAsia="zh-CN"/>
              </w:rPr>
              <w:t>0万元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576" w:lineRule="exact"/>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both"/>
              <w:textAlignment w:val="center"/>
              <w:rPr>
                <w:rFonts w:ascii="宋体" w:hAnsi="宋体" w:cs="宋体"/>
                <w:color w:val="000000"/>
                <w:sz w:val="24"/>
              </w:rPr>
            </w:pPr>
            <w:r>
              <w:rPr>
                <w:rFonts w:hint="eastAsia" w:ascii="宋体" w:hAnsi="宋体" w:cs="宋体"/>
                <w:color w:val="000000"/>
                <w:kern w:val="0"/>
                <w:sz w:val="24"/>
                <w:lang w:val="en-US" w:eastAsia="zh-CN"/>
              </w:rPr>
              <w:t>选派乡科级干部30人、村干部125人，赴龙泉市跟班学习1—2周。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cs="宋体"/>
                <w:color w:val="000000"/>
                <w:kern w:val="0"/>
                <w:sz w:val="24"/>
              </w:rPr>
            </w:pPr>
            <w:r>
              <w:rPr>
                <w:rFonts w:hint="eastAsia" w:ascii="宋体" w:hAnsi="宋体" w:cs="宋体"/>
                <w:color w:val="000000"/>
                <w:kern w:val="0"/>
                <w:sz w:val="24"/>
                <w:lang w:val="en-US" w:eastAsia="zh-CN"/>
              </w:rPr>
              <w:t>选派11个学习小组的31名乡科级干部、125名村社干部及后备干部到龙泉市相关乡镇（街道）开展跟班学习</w:t>
            </w:r>
            <w:r>
              <w:rPr>
                <w:rFonts w:hint="eastAsia" w:ascii="宋体" w:hAnsi="宋体" w:cs="宋体"/>
                <w:color w:val="000000"/>
                <w:kern w:val="0"/>
                <w:sz w:val="24"/>
              </w:rPr>
              <w:t>，提升基层干部综合能力，带动群众脱贫奔康。</w:t>
            </w:r>
          </w:p>
          <w:p>
            <w:pPr>
              <w:pageBreakBefore w:val="0"/>
              <w:widowControl/>
              <w:kinsoku/>
              <w:wordWrap/>
              <w:overflowPunct/>
              <w:topLinePunct w:val="0"/>
              <w:bidi w:val="0"/>
              <w:spacing w:line="576"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镇干部跟班学习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31人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村社干部跟班学习</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125人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125人</w:t>
            </w:r>
          </w:p>
        </w:tc>
      </w:tr>
      <w:tr>
        <w:tblPrEx>
          <w:tblCellMar>
            <w:top w:w="0" w:type="dxa"/>
            <w:left w:w="0" w:type="dxa"/>
            <w:bottom w:w="0" w:type="dxa"/>
            <w:right w:w="0" w:type="dxa"/>
          </w:tblCellMar>
        </w:tblPrEx>
        <w:trPr>
          <w:trHeight w:val="111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cs="宋体"/>
                <w:color w:val="000000"/>
                <w:sz w:val="24"/>
                <w:lang w:eastAsia="zh-CN"/>
              </w:rPr>
            </w:pPr>
            <w:r>
              <w:rPr>
                <w:rFonts w:hint="eastAsia" w:ascii="宋体" w:hAnsi="宋体" w:cs="宋体"/>
                <w:color w:val="000000"/>
                <w:sz w:val="24"/>
                <w:lang w:val="en-US"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提升基层服务能力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增强基层干部综合能力，开拓视野和眼界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增强基层干部综合能力，开拓视野和眼界</w:t>
            </w:r>
          </w:p>
        </w:tc>
      </w:tr>
      <w:tr>
        <w:tblPrEx>
          <w:tblCellMar>
            <w:top w:w="0" w:type="dxa"/>
            <w:left w:w="0" w:type="dxa"/>
            <w:bottom w:w="0" w:type="dxa"/>
            <w:right w:w="0" w:type="dxa"/>
          </w:tblCellMar>
        </w:tblPrEx>
        <w:trPr>
          <w:trHeight w:val="1675"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满意度</w:t>
            </w:r>
          </w:p>
          <w:p>
            <w:pPr>
              <w:pageBreakBefore w:val="0"/>
              <w:widowControl/>
              <w:kinsoku/>
              <w:wordWrap/>
              <w:overflowPunct/>
              <w:topLinePunct w:val="0"/>
              <w:bidi w:val="0"/>
              <w:spacing w:line="576" w:lineRule="exact"/>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高</w:t>
            </w:r>
          </w:p>
        </w:tc>
      </w:tr>
    </w:tbl>
    <w:p>
      <w:pPr>
        <w:pageBreakBefore w:val="0"/>
        <w:kinsoku/>
        <w:wordWrap/>
        <w:overflowPunct/>
        <w:topLinePunct w:val="0"/>
        <w:bidi w:val="0"/>
        <w:spacing w:line="576" w:lineRule="exact"/>
        <w:ind w:left="630"/>
        <w:rPr>
          <w:rFonts w:ascii="仿宋_GB2312" w:hAnsi="仿宋_GB2312" w:eastAsia="仿宋_GB2312" w:cs="仿宋_GB2312"/>
          <w:sz w:val="32"/>
          <w:szCs w:val="32"/>
        </w:rPr>
      </w:pPr>
    </w:p>
    <w:p>
      <w:pPr>
        <w:pageBreakBefore w:val="0"/>
        <w:kinsoku/>
        <w:wordWrap/>
        <w:overflowPunct/>
        <w:topLinePunct w:val="0"/>
        <w:bidi w:val="0"/>
        <w:spacing w:line="576" w:lineRule="exact"/>
        <w:ind w:left="630"/>
        <w:rPr>
          <w:rFonts w:ascii="仿宋_GB2312" w:hAnsi="仿宋_GB2312" w:eastAsia="仿宋_GB2312" w:cs="仿宋_GB2312"/>
          <w:sz w:val="32"/>
          <w:szCs w:val="32"/>
        </w:rPr>
      </w:pPr>
    </w:p>
    <w:p>
      <w:pPr>
        <w:pageBreakBefore w:val="0"/>
        <w:kinsoku/>
        <w:wordWrap/>
        <w:overflowPunct/>
        <w:topLinePunct w:val="0"/>
        <w:bidi w:val="0"/>
        <w:spacing w:line="576"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pageBreakBefore w:val="0"/>
        <w:kinsoku/>
        <w:wordWrap/>
        <w:overflowPunct/>
        <w:topLinePunct w:val="0"/>
        <w:bidi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年部门整体支出绩效评价情况开展自评，《</w:t>
      </w:r>
      <w:r>
        <w:rPr>
          <w:rFonts w:hint="eastAsia" w:ascii="仿宋_GB2312" w:hAnsi="仿宋_GB2312" w:eastAsia="仿宋_GB2312" w:cs="仿宋_GB2312"/>
          <w:sz w:val="32"/>
          <w:szCs w:val="32"/>
          <w:lang w:eastAsia="zh-CN"/>
        </w:rPr>
        <w:t>中共广元市昭化区委组织部</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年部门整体支出绩效评价报告》见附件（附件1）。</w:t>
      </w:r>
    </w:p>
    <w:p>
      <w:pPr>
        <w:pageBreakBefore w:val="0"/>
        <w:kinsoku/>
        <w:wordWrap/>
        <w:overflowPunct/>
        <w:topLinePunct w:val="0"/>
        <w:bidi w:val="0"/>
        <w:spacing w:line="576"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东西部扶贫协作人才交流项目</w:t>
      </w:r>
      <w:r>
        <w:rPr>
          <w:rFonts w:hint="eastAsia" w:ascii="仿宋_GB2312" w:hAnsi="仿宋_GB2312" w:eastAsia="仿宋_GB2312" w:cs="仿宋_GB2312"/>
          <w:sz w:val="32"/>
          <w:szCs w:val="32"/>
        </w:rPr>
        <w:t>开展了绩效评价，《</w:t>
      </w:r>
      <w:r>
        <w:rPr>
          <w:rFonts w:hint="eastAsia" w:ascii="仿宋_GB2312" w:hAnsi="仿宋_GB2312" w:eastAsia="仿宋_GB2312" w:cs="仿宋_GB2312"/>
          <w:sz w:val="32"/>
          <w:szCs w:val="32"/>
          <w:lang w:eastAsia="zh-CN"/>
        </w:rPr>
        <w:t>“东西部扶贫协作人才交流</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年绩效评价报告》见附件（附件2）。</w:t>
      </w:r>
    </w:p>
    <w:p>
      <w:pPr>
        <w:pageBreakBefore w:val="0"/>
        <w:widowControl/>
        <w:kinsoku/>
        <w:wordWrap/>
        <w:overflowPunct/>
        <w:topLinePunct w:val="0"/>
        <w:bidi w:val="0"/>
        <w:spacing w:line="576" w:lineRule="exact"/>
        <w:jc w:val="left"/>
        <w:rPr>
          <w:rFonts w:ascii="仿宋_GB2312" w:eastAsia="仿宋_GB2312"/>
          <w:b/>
          <w:color w:val="000000"/>
          <w:sz w:val="32"/>
          <w:szCs w:val="32"/>
        </w:rPr>
      </w:pPr>
      <w:r>
        <w:rPr>
          <w:rFonts w:ascii="仿宋_GB2312" w:eastAsia="仿宋_GB2312"/>
          <w:b/>
          <w:color w:val="000000"/>
          <w:sz w:val="32"/>
          <w:szCs w:val="32"/>
        </w:rPr>
        <w:br w:type="page"/>
      </w:r>
    </w:p>
    <w:p>
      <w:pPr>
        <w:pageBreakBefore w:val="0"/>
        <w:numPr>
          <w:ilvl w:val="0"/>
          <w:numId w:val="3"/>
        </w:numPr>
        <w:kinsoku/>
        <w:wordWrap/>
        <w:overflowPunct/>
        <w:topLinePunct w:val="0"/>
        <w:bidi w:val="0"/>
        <w:spacing w:line="576" w:lineRule="exact"/>
        <w:ind w:firstLine="660" w:firstLineChars="150"/>
        <w:jc w:val="center"/>
        <w:outlineLvl w:val="0"/>
        <w:rPr>
          <w:rStyle w:val="28"/>
          <w:rFonts w:ascii="黑体" w:hAnsi="黑体" w:eastAsia="黑体"/>
          <w:b w:val="0"/>
        </w:rPr>
      </w:pPr>
      <w:bookmarkStart w:id="76" w:name="_Toc15377225"/>
      <w:bookmarkStart w:id="77" w:name="_Toc9845"/>
      <w:bookmarkStart w:id="78" w:name="_Toc15396613"/>
      <w:r>
        <w:rPr>
          <w:rFonts w:hint="eastAsia" w:ascii="黑体" w:hAnsi="黑体" w:eastAsia="黑体"/>
          <w:color w:val="000000"/>
          <w:sz w:val="44"/>
          <w:szCs w:val="44"/>
        </w:rPr>
        <w:t>名</w:t>
      </w:r>
      <w:r>
        <w:rPr>
          <w:rStyle w:val="28"/>
          <w:rFonts w:hint="eastAsia" w:ascii="黑体" w:hAnsi="黑体" w:eastAsia="黑体"/>
          <w:b w:val="0"/>
        </w:rPr>
        <w:t>词解释</w:t>
      </w:r>
      <w:bookmarkEnd w:id="76"/>
      <w:bookmarkEnd w:id="77"/>
      <w:bookmarkEnd w:id="78"/>
    </w:p>
    <w:p>
      <w:pPr>
        <w:pageBreakBefore w:val="0"/>
        <w:kinsoku/>
        <w:wordWrap/>
        <w:overflowPunct/>
        <w:topLinePunct w:val="0"/>
        <w:bidi w:val="0"/>
        <w:spacing w:line="576" w:lineRule="exact"/>
        <w:jc w:val="left"/>
        <w:rPr>
          <w:rFonts w:ascii="宋体"/>
          <w:b/>
          <w:color w:val="000000"/>
          <w:sz w:val="44"/>
          <w:szCs w:val="44"/>
        </w:rPr>
      </w:pPr>
    </w:p>
    <w:p>
      <w:pPr>
        <w:pStyle w:val="26"/>
        <w:pageBreakBefore w:val="0"/>
        <w:kinsoku/>
        <w:wordWrap/>
        <w:overflowPunct/>
        <w:topLinePunct w:val="0"/>
        <w:bidi w:val="0"/>
        <w:spacing w:line="576" w:lineRule="exact"/>
        <w:ind w:firstLine="640" w:firstLineChars="200"/>
        <w:outlineLvl w:val="1"/>
        <w:rPr>
          <w:rFonts w:ascii="仿宋_GB2312" w:eastAsia="仿宋_GB2312"/>
          <w:sz w:val="32"/>
          <w:szCs w:val="32"/>
        </w:rPr>
      </w:pPr>
      <w:bookmarkStart w:id="79" w:name="_Toc12067"/>
      <w:bookmarkStart w:id="80" w:name="_Toc28043"/>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bookmarkEnd w:id="79"/>
      <w:bookmarkEnd w:id="80"/>
    </w:p>
    <w:p>
      <w:pPr>
        <w:pStyle w:val="26"/>
        <w:pageBreakBefore w:val="0"/>
        <w:kinsoku/>
        <w:wordWrap/>
        <w:overflowPunct/>
        <w:topLinePunct w:val="0"/>
        <w:bidi w:val="0"/>
        <w:spacing w:line="576"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6"/>
        <w:pageBreakBefore w:val="0"/>
        <w:kinsoku/>
        <w:wordWrap/>
        <w:overflowPunct/>
        <w:topLinePunct w:val="0"/>
        <w:bidi w:val="0"/>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eastAsia" w:ascii="仿宋_GB2312" w:eastAsia="仿宋_GB2312"/>
          <w:sz w:val="32"/>
          <w:szCs w:val="32"/>
        </w:rPr>
        <w:t>一般公共服务（类）</w:t>
      </w:r>
      <w:r>
        <w:rPr>
          <w:rFonts w:hint="eastAsia" w:ascii="仿宋_GB2312" w:eastAsia="仿宋_GB2312"/>
          <w:sz w:val="32"/>
          <w:szCs w:val="32"/>
          <w:lang w:eastAsia="zh-CN"/>
        </w:rPr>
        <w:t>组织事务</w:t>
      </w:r>
      <w:r>
        <w:rPr>
          <w:rFonts w:hint="eastAsia" w:ascii="仿宋_GB2312" w:eastAsia="仿宋_GB2312"/>
          <w:sz w:val="32"/>
          <w:szCs w:val="32"/>
        </w:rPr>
        <w:t>（款）</w:t>
      </w:r>
      <w:r>
        <w:rPr>
          <w:rFonts w:hint="eastAsia" w:ascii="仿宋_GB2312" w:eastAsia="仿宋_GB2312"/>
          <w:sz w:val="32"/>
          <w:szCs w:val="32"/>
          <w:lang w:eastAsia="zh-CN"/>
        </w:rPr>
        <w:t>行政运行</w:t>
      </w:r>
      <w:r>
        <w:rPr>
          <w:rFonts w:hint="eastAsia" w:ascii="仿宋_GB2312" w:eastAsia="仿宋_GB2312"/>
          <w:sz w:val="32"/>
          <w:szCs w:val="32"/>
        </w:rPr>
        <w:t xml:space="preserve">（项）: </w:t>
      </w:r>
      <w:r>
        <w:rPr>
          <w:rFonts w:hint="eastAsia" w:ascii="仿宋_GB2312" w:eastAsia="仿宋_GB2312"/>
          <w:sz w:val="32"/>
          <w:szCs w:val="32"/>
          <w:lang w:val="en-US" w:eastAsia="zh-CN"/>
        </w:rPr>
        <w:t>指行政单位的基本支出。</w:t>
      </w:r>
    </w:p>
    <w:p>
      <w:pPr>
        <w:pStyle w:val="26"/>
        <w:pageBreakBefore w:val="0"/>
        <w:kinsoku/>
        <w:wordWrap/>
        <w:overflowPunct/>
        <w:topLinePunct w:val="0"/>
        <w:bidi w:val="0"/>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rPr>
        <w:t>一般公共服务（类）</w:t>
      </w:r>
      <w:r>
        <w:rPr>
          <w:rFonts w:hint="eastAsia" w:ascii="仿宋_GB2312" w:eastAsia="仿宋_GB2312"/>
          <w:sz w:val="32"/>
          <w:szCs w:val="32"/>
          <w:lang w:eastAsia="zh-CN"/>
        </w:rPr>
        <w:t>组织事务</w:t>
      </w:r>
      <w:r>
        <w:rPr>
          <w:rFonts w:hint="eastAsia" w:ascii="仿宋_GB2312" w:eastAsia="仿宋_GB2312"/>
          <w:sz w:val="32"/>
          <w:szCs w:val="32"/>
        </w:rPr>
        <w:t>（款）</w:t>
      </w:r>
      <w:r>
        <w:rPr>
          <w:rFonts w:hint="eastAsia" w:ascii="仿宋_GB2312" w:eastAsia="仿宋_GB2312"/>
          <w:sz w:val="32"/>
          <w:szCs w:val="32"/>
          <w:lang w:eastAsia="zh-CN"/>
        </w:rPr>
        <w:t>其他组织事务支出</w:t>
      </w:r>
      <w:r>
        <w:rPr>
          <w:rFonts w:hint="eastAsia" w:ascii="仿宋_GB2312" w:eastAsia="仿宋_GB2312"/>
          <w:sz w:val="32"/>
          <w:szCs w:val="32"/>
        </w:rPr>
        <w:t xml:space="preserve">（项）: </w:t>
      </w:r>
      <w:r>
        <w:rPr>
          <w:rFonts w:hint="eastAsia" w:ascii="仿宋_GB2312" w:eastAsia="仿宋_GB2312"/>
          <w:sz w:val="32"/>
          <w:szCs w:val="32"/>
          <w:lang w:val="en-US" w:eastAsia="zh-CN"/>
        </w:rPr>
        <w:t>指其他用于中国共产党组织部门的事务支出。</w:t>
      </w:r>
    </w:p>
    <w:p>
      <w:pPr>
        <w:pStyle w:val="26"/>
        <w:pageBreakBefore w:val="0"/>
        <w:kinsoku/>
        <w:wordWrap/>
        <w:overflowPunct/>
        <w:topLinePunct w:val="0"/>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社会保障和就业（类）行政事业单位离退休（款）机关事业单位基本养老保险缴费支出（项）:</w:t>
      </w:r>
      <w:r>
        <w:rPr>
          <w:rFonts w:hint="eastAsia" w:ascii="仿宋_GB2312" w:eastAsia="仿宋_GB2312"/>
          <w:sz w:val="32"/>
          <w:szCs w:val="32"/>
          <w:lang w:val="en-US" w:eastAsia="zh-CN"/>
        </w:rPr>
        <w:t>指机关事业单位实施养老保险制度由单位缴纳的基本养老保险费支出。</w:t>
      </w:r>
      <w:r>
        <w:rPr>
          <w:rFonts w:hint="eastAsia" w:ascii="仿宋_GB2312" w:eastAsia="仿宋_GB2312"/>
          <w:sz w:val="32"/>
          <w:szCs w:val="32"/>
        </w:rPr>
        <w:t xml:space="preserve"> </w:t>
      </w:r>
    </w:p>
    <w:p>
      <w:pPr>
        <w:pStyle w:val="26"/>
        <w:pageBreakBefore w:val="0"/>
        <w:kinsoku/>
        <w:wordWrap/>
        <w:overflowPunct/>
        <w:topLinePunct w:val="0"/>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 xml:space="preserve">社会保障和就业（类）行政事业单位离退休（款）机关事业单位职业年金缴费支出（项）: </w:t>
      </w:r>
      <w:r>
        <w:rPr>
          <w:rFonts w:hint="eastAsia" w:ascii="仿宋_GB2312" w:eastAsia="仿宋_GB2312"/>
          <w:sz w:val="32"/>
          <w:szCs w:val="32"/>
          <w:lang w:val="en-US" w:eastAsia="zh-CN"/>
        </w:rPr>
        <w:t>指机关事业单位实施养老保险制度由单位缴纳的基本养老保险职业年金支出。</w:t>
      </w:r>
    </w:p>
    <w:p>
      <w:pPr>
        <w:pStyle w:val="26"/>
        <w:pageBreakBefore w:val="0"/>
        <w:kinsoku/>
        <w:wordWrap/>
        <w:overflowPunct/>
        <w:topLinePunct w:val="0"/>
        <w:bidi w:val="0"/>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7.</w:t>
      </w:r>
      <w:r>
        <w:rPr>
          <w:rFonts w:hint="eastAsia" w:ascii="仿宋_GB2312" w:eastAsia="仿宋_GB2312"/>
          <w:sz w:val="32"/>
          <w:szCs w:val="32"/>
        </w:rPr>
        <w:t>卫生健康（类）行政事业单位医疗（款）行政单位医疗（项）:</w:t>
      </w:r>
      <w:r>
        <w:rPr>
          <w:rFonts w:hint="eastAsia" w:ascii="仿宋_GB2312" w:eastAsia="仿宋_GB2312"/>
          <w:sz w:val="32"/>
          <w:szCs w:val="32"/>
          <w:lang w:val="en-US" w:eastAsia="zh-CN"/>
        </w:rPr>
        <w:t>指财政部门安排的行政单位基本医疗保险缴费经费。</w:t>
      </w:r>
    </w:p>
    <w:p>
      <w:pPr>
        <w:pStyle w:val="26"/>
        <w:pageBreakBefore w:val="0"/>
        <w:kinsoku/>
        <w:wordWrap/>
        <w:overflowPunct/>
        <w:topLinePunct w:val="0"/>
        <w:bidi w:val="0"/>
        <w:spacing w:line="576"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8.</w:t>
      </w:r>
      <w:r>
        <w:rPr>
          <w:rFonts w:hint="eastAsia" w:ascii="仿宋_GB2312" w:eastAsia="仿宋_GB2312"/>
          <w:sz w:val="32"/>
          <w:szCs w:val="32"/>
          <w:lang w:eastAsia="zh-CN"/>
        </w:rPr>
        <w:t>农林水支出</w:t>
      </w:r>
      <w:r>
        <w:rPr>
          <w:rFonts w:hint="eastAsia" w:ascii="仿宋_GB2312" w:eastAsia="仿宋_GB2312"/>
          <w:sz w:val="32"/>
          <w:szCs w:val="32"/>
        </w:rPr>
        <w:t>（类）</w:t>
      </w:r>
      <w:r>
        <w:rPr>
          <w:rFonts w:hint="eastAsia" w:ascii="仿宋_GB2312" w:eastAsia="仿宋_GB2312"/>
          <w:sz w:val="32"/>
          <w:szCs w:val="32"/>
          <w:lang w:eastAsia="zh-CN"/>
        </w:rPr>
        <w:t>扶贫</w:t>
      </w:r>
      <w:r>
        <w:rPr>
          <w:rFonts w:hint="eastAsia" w:ascii="仿宋_GB2312" w:eastAsia="仿宋_GB2312"/>
          <w:sz w:val="32"/>
          <w:szCs w:val="32"/>
        </w:rPr>
        <w:t>（款）</w:t>
      </w:r>
      <w:r>
        <w:rPr>
          <w:rFonts w:hint="eastAsia" w:ascii="仿宋_GB2312" w:eastAsia="仿宋_GB2312"/>
          <w:sz w:val="32"/>
          <w:szCs w:val="32"/>
          <w:lang w:eastAsia="zh-CN"/>
        </w:rPr>
        <w:t>其他扶贫支出</w:t>
      </w:r>
      <w:r>
        <w:rPr>
          <w:rFonts w:hint="eastAsia" w:ascii="仿宋_GB2312" w:eastAsia="仿宋_GB2312"/>
          <w:sz w:val="32"/>
          <w:szCs w:val="32"/>
        </w:rPr>
        <w:t>（项）:</w:t>
      </w:r>
      <w:r>
        <w:rPr>
          <w:rFonts w:hint="eastAsia" w:ascii="仿宋_GB2312" w:eastAsia="仿宋_GB2312"/>
          <w:sz w:val="32"/>
          <w:szCs w:val="32"/>
          <w:lang w:val="en-US" w:eastAsia="zh-CN"/>
        </w:rPr>
        <w:t>指用于其他扶贫方面的支出。</w:t>
      </w:r>
    </w:p>
    <w:p>
      <w:pPr>
        <w:pStyle w:val="26"/>
        <w:pageBreakBefore w:val="0"/>
        <w:kinsoku/>
        <w:wordWrap/>
        <w:overflowPunct/>
        <w:topLinePunct w:val="0"/>
        <w:bidi w:val="0"/>
        <w:spacing w:line="576"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lang w:eastAsia="zh-CN"/>
        </w:rPr>
        <w:t>住房保障支出</w:t>
      </w:r>
      <w:r>
        <w:rPr>
          <w:rFonts w:hint="eastAsia" w:ascii="仿宋_GB2312" w:eastAsia="仿宋_GB2312"/>
          <w:sz w:val="32"/>
          <w:szCs w:val="32"/>
        </w:rPr>
        <w:t>（类）</w:t>
      </w:r>
      <w:r>
        <w:rPr>
          <w:rFonts w:hint="eastAsia" w:ascii="仿宋_GB2312" w:eastAsia="仿宋_GB2312"/>
          <w:sz w:val="32"/>
          <w:szCs w:val="32"/>
          <w:lang w:eastAsia="zh-CN"/>
        </w:rPr>
        <w:t>住房改革支出</w:t>
      </w:r>
      <w:r>
        <w:rPr>
          <w:rFonts w:hint="eastAsia" w:ascii="仿宋_GB2312" w:eastAsia="仿宋_GB2312"/>
          <w:sz w:val="32"/>
          <w:szCs w:val="32"/>
        </w:rPr>
        <w:t>（款）</w:t>
      </w:r>
      <w:r>
        <w:rPr>
          <w:rFonts w:hint="eastAsia" w:ascii="仿宋_GB2312" w:eastAsia="仿宋_GB2312"/>
          <w:sz w:val="32"/>
          <w:szCs w:val="32"/>
          <w:lang w:eastAsia="zh-CN"/>
        </w:rPr>
        <w:t>住房公积金</w:t>
      </w:r>
      <w:r>
        <w:rPr>
          <w:rFonts w:hint="eastAsia" w:ascii="仿宋_GB2312" w:eastAsia="仿宋_GB2312"/>
          <w:sz w:val="32"/>
          <w:szCs w:val="32"/>
        </w:rPr>
        <w:t>（项）:</w:t>
      </w:r>
      <w:r>
        <w:rPr>
          <w:rFonts w:hint="eastAsia" w:ascii="仿宋_GB2312" w:eastAsia="仿宋_GB2312"/>
          <w:sz w:val="32"/>
          <w:szCs w:val="32"/>
          <w:lang w:val="en-US" w:eastAsia="zh-CN"/>
        </w:rPr>
        <w:t>指行政事业单位按人力资源和社会保障部、财政部规定的基本工资和津贴补贴以及规定比例为职工缴纳的住房公积金。</w:t>
      </w:r>
    </w:p>
    <w:p>
      <w:pPr>
        <w:pageBreakBefore w:val="0"/>
        <w:kinsoku/>
        <w:wordWrap/>
        <w:overflowPunct/>
        <w:topLinePunct w:val="0"/>
        <w:bidi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pageBreakBefore w:val="0"/>
        <w:kinsoku/>
        <w:wordWrap/>
        <w:overflowPunct/>
        <w:topLinePunct w:val="0"/>
        <w:bidi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6"/>
        <w:pageBreakBefore w:val="0"/>
        <w:kinsoku/>
        <w:wordWrap/>
        <w:overflowPunct/>
        <w:topLinePunct w:val="0"/>
        <w:bidi w:val="0"/>
        <w:spacing w:line="576" w:lineRule="exact"/>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pageBreakBefore w:val="0"/>
        <w:kinsoku/>
        <w:wordWrap/>
        <w:overflowPunct/>
        <w:topLinePunct w:val="0"/>
        <w:bidi w:val="0"/>
        <w:spacing w:line="576"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76" w:lineRule="exact"/>
        <w:ind w:firstLine="640"/>
        <w:rPr>
          <w:rFonts w:ascii="仿宋" w:hAnsi="仿宋" w:eastAsia="仿宋"/>
          <w:b/>
          <w:color w:val="000000"/>
          <w:sz w:val="32"/>
          <w:szCs w:val="32"/>
        </w:rPr>
      </w:pPr>
    </w:p>
    <w:p>
      <w:pPr>
        <w:pStyle w:val="2"/>
        <w:pageBreakBefore w:val="0"/>
        <w:kinsoku/>
        <w:wordWrap/>
        <w:overflowPunct/>
        <w:topLinePunct w:val="0"/>
        <w:bidi w:val="0"/>
        <w:spacing w:line="576" w:lineRule="exact"/>
      </w:pPr>
    </w:p>
    <w:p>
      <w:pPr>
        <w:pStyle w:val="2"/>
        <w:pageBreakBefore w:val="0"/>
        <w:kinsoku/>
        <w:wordWrap/>
        <w:overflowPunct/>
        <w:topLinePunct w:val="0"/>
        <w:bidi w:val="0"/>
        <w:spacing w:line="576" w:lineRule="exact"/>
      </w:pPr>
    </w:p>
    <w:p>
      <w:pPr>
        <w:pStyle w:val="2"/>
        <w:pageBreakBefore w:val="0"/>
        <w:kinsoku/>
        <w:wordWrap/>
        <w:overflowPunct/>
        <w:topLinePunct w:val="0"/>
        <w:bidi w:val="0"/>
        <w:spacing w:line="576" w:lineRule="exact"/>
      </w:pPr>
    </w:p>
    <w:p>
      <w:pPr>
        <w:pageBreakBefore w:val="0"/>
        <w:kinsoku/>
        <w:wordWrap/>
        <w:overflowPunct/>
        <w:topLinePunct w:val="0"/>
        <w:bidi w:val="0"/>
        <w:spacing w:line="576" w:lineRule="exact"/>
        <w:jc w:val="center"/>
        <w:outlineLvl w:val="0"/>
        <w:rPr>
          <w:rStyle w:val="28"/>
          <w:rFonts w:hint="eastAsia" w:ascii="方正小标宋_GBK" w:hAnsi="方正小标宋_GBK" w:eastAsia="方正小标宋_GBK" w:cs="方正小标宋_GBK"/>
          <w:b w:val="0"/>
        </w:rPr>
      </w:pPr>
      <w:bookmarkStart w:id="81" w:name="_Toc21403"/>
      <w:bookmarkStart w:id="82" w:name="_Toc15396614"/>
      <w:bookmarkStart w:id="83" w:name="_Toc15377226"/>
      <w:r>
        <w:rPr>
          <w:rFonts w:hint="eastAsia" w:ascii="方正小标宋_GBK" w:hAnsi="方正小标宋_GBK" w:eastAsia="方正小标宋_GBK" w:cs="方正小标宋_GBK"/>
          <w:color w:val="000000"/>
          <w:sz w:val="44"/>
          <w:szCs w:val="44"/>
        </w:rPr>
        <w:t>第</w:t>
      </w:r>
      <w:r>
        <w:rPr>
          <w:rStyle w:val="28"/>
          <w:rFonts w:hint="eastAsia" w:ascii="方正小标宋_GBK" w:hAnsi="方正小标宋_GBK" w:eastAsia="方正小标宋_GBK" w:cs="方正小标宋_GBK"/>
          <w:b w:val="0"/>
        </w:rPr>
        <w:t>四部分 附件</w:t>
      </w:r>
      <w:bookmarkEnd w:id="81"/>
      <w:bookmarkEnd w:id="82"/>
    </w:p>
    <w:p>
      <w:pPr>
        <w:pageBreakBefore w:val="0"/>
        <w:kinsoku/>
        <w:wordWrap/>
        <w:overflowPunct/>
        <w:topLinePunct w:val="0"/>
        <w:bidi w:val="0"/>
        <w:spacing w:line="576" w:lineRule="exact"/>
        <w:jc w:val="left"/>
        <w:outlineLvl w:val="1"/>
        <w:rPr>
          <w:rFonts w:hint="eastAsia" w:ascii="方正小标宋_GBK" w:hAnsi="方正小标宋_GBK" w:eastAsia="方正小标宋_GBK" w:cs="方正小标宋_GBK"/>
          <w:sz w:val="32"/>
          <w:szCs w:val="32"/>
        </w:rPr>
      </w:pPr>
      <w:bookmarkStart w:id="84" w:name="_Toc28376"/>
      <w:bookmarkStart w:id="85" w:name="_Toc12106"/>
      <w:r>
        <w:rPr>
          <w:rFonts w:hint="eastAsia" w:ascii="方正小标宋_GBK" w:hAnsi="方正小标宋_GBK" w:eastAsia="方正小标宋_GBK" w:cs="方正小标宋_GBK"/>
          <w:sz w:val="32"/>
          <w:szCs w:val="32"/>
        </w:rPr>
        <w:t>附件1</w:t>
      </w:r>
      <w:bookmarkEnd w:id="84"/>
      <w:bookmarkEnd w:id="85"/>
    </w:p>
    <w:p>
      <w:pPr>
        <w:pageBreakBefore w:val="0"/>
        <w:kinsoku/>
        <w:wordWrap/>
        <w:overflowPunct/>
        <w:topLinePunct w:val="0"/>
        <w:bidi w:val="0"/>
        <w:spacing w:line="576" w:lineRule="exact"/>
        <w:jc w:val="center"/>
        <w:rPr>
          <w:rFonts w:hint="eastAsia" w:ascii="方正小标宋_GBK" w:hAnsi="方正小标宋_GBK" w:eastAsia="方正小标宋_GBK" w:cs="方正小标宋_GBK"/>
          <w:sz w:val="44"/>
          <w:szCs w:val="44"/>
        </w:rPr>
      </w:pPr>
    </w:p>
    <w:p>
      <w:pPr>
        <w:pageBreakBefore w:val="0"/>
        <w:kinsoku/>
        <w:wordWrap/>
        <w:overflowPunct/>
        <w:topLinePunct w:val="0"/>
        <w:bidi w:val="0"/>
        <w:spacing w:line="576" w:lineRule="exact"/>
        <w:jc w:val="center"/>
        <w:outlineLvl w:val="0"/>
        <w:rPr>
          <w:rFonts w:hint="eastAsia" w:ascii="方正小标宋_GBK" w:hAnsi="方正小标宋_GBK" w:eastAsia="方正小标宋_GBK" w:cs="方正小标宋_GBK"/>
          <w:sz w:val="36"/>
          <w:szCs w:val="36"/>
        </w:rPr>
      </w:pPr>
      <w:bookmarkStart w:id="86" w:name="_Toc30367"/>
      <w:bookmarkStart w:id="87" w:name="_Toc15396616"/>
      <w:r>
        <w:rPr>
          <w:rFonts w:hint="eastAsia" w:ascii="方正小标宋_GBK" w:hAnsi="方正小标宋_GBK" w:eastAsia="方正小标宋_GBK" w:cs="方正小标宋_GBK"/>
          <w:sz w:val="36"/>
          <w:szCs w:val="36"/>
          <w:lang w:eastAsia="zh-CN"/>
        </w:rPr>
        <w:t>中共广元市昭化区委组织部</w:t>
      </w:r>
      <w:r>
        <w:rPr>
          <w:rFonts w:hint="eastAsia" w:ascii="方正小标宋_GBK" w:hAnsi="方正小标宋_GBK" w:eastAsia="方正小标宋_GBK" w:cs="方正小标宋_GBK"/>
          <w:sz w:val="36"/>
          <w:szCs w:val="36"/>
        </w:rPr>
        <w:t>部门</w:t>
      </w:r>
      <w:r>
        <w:rPr>
          <w:rFonts w:hint="eastAsia" w:ascii="方正小标宋_GBK" w:hAnsi="方正小标宋_GBK" w:eastAsia="方正小标宋_GBK" w:cs="方正小标宋_GBK"/>
          <w:sz w:val="36"/>
          <w:szCs w:val="36"/>
          <w:lang w:eastAsia="zh-CN"/>
        </w:rPr>
        <w:t>2020</w:t>
      </w:r>
      <w:r>
        <w:rPr>
          <w:rFonts w:hint="eastAsia" w:ascii="方正小标宋_GBK" w:hAnsi="方正小标宋_GBK" w:eastAsia="方正小标宋_GBK" w:cs="方正小标宋_GBK"/>
          <w:sz w:val="36"/>
          <w:szCs w:val="36"/>
        </w:rPr>
        <w:t>年部门</w:t>
      </w:r>
      <w:bookmarkEnd w:id="86"/>
    </w:p>
    <w:p>
      <w:pPr>
        <w:pageBreakBefore w:val="0"/>
        <w:kinsoku/>
        <w:wordWrap/>
        <w:overflowPunct/>
        <w:topLinePunct w:val="0"/>
        <w:bidi w:val="0"/>
        <w:spacing w:line="576" w:lineRule="exact"/>
        <w:jc w:val="center"/>
        <w:outlineLvl w:val="0"/>
        <w:rPr>
          <w:rFonts w:hint="eastAsia" w:ascii="方正小标宋_GBK" w:hAnsi="方正小标宋_GBK" w:eastAsia="方正小标宋_GBK" w:cs="方正小标宋_GBK"/>
          <w:sz w:val="36"/>
          <w:szCs w:val="36"/>
        </w:rPr>
      </w:pPr>
      <w:bookmarkStart w:id="88" w:name="_Toc14466"/>
      <w:r>
        <w:rPr>
          <w:rFonts w:hint="eastAsia" w:ascii="方正小标宋_GBK" w:hAnsi="方正小标宋_GBK" w:eastAsia="方正小标宋_GBK" w:cs="方正小标宋_GBK"/>
          <w:sz w:val="36"/>
          <w:szCs w:val="36"/>
        </w:rPr>
        <w:t>整体支出绩效评价报告</w:t>
      </w:r>
      <w:bookmarkEnd w:id="87"/>
      <w:bookmarkEnd w:id="88"/>
    </w:p>
    <w:p>
      <w:pPr>
        <w:pageBreakBefore w:val="0"/>
        <w:kinsoku/>
        <w:wordWrap/>
        <w:overflowPunct/>
        <w:topLinePunct w:val="0"/>
        <w:bidi w:val="0"/>
        <w:spacing w:line="576" w:lineRule="exact"/>
        <w:ind w:firstLine="640" w:firstLineChars="200"/>
        <w:rPr>
          <w:rFonts w:ascii="黑体" w:hAnsi="黑体" w:eastAsia="黑体" w:cs="黑体"/>
          <w:sz w:val="32"/>
          <w:szCs w:val="32"/>
        </w:rPr>
      </w:pPr>
    </w:p>
    <w:p>
      <w:pPr>
        <w:pageBreakBefore w:val="0"/>
        <w:kinsoku/>
        <w:wordWrap/>
        <w:overflowPunct/>
        <w:topLinePunct w:val="0"/>
        <w:bidi w:val="0"/>
        <w:spacing w:line="576" w:lineRule="exact"/>
        <w:ind w:firstLine="640" w:firstLineChars="200"/>
        <w:outlineLvl w:val="1"/>
        <w:rPr>
          <w:rFonts w:ascii="黑体" w:hAnsi="黑体" w:eastAsia="黑体" w:cs="黑体"/>
          <w:sz w:val="32"/>
          <w:szCs w:val="32"/>
        </w:rPr>
      </w:pPr>
      <w:bookmarkStart w:id="89" w:name="_Toc30243"/>
      <w:r>
        <w:rPr>
          <w:rFonts w:hint="eastAsia" w:ascii="黑体" w:hAnsi="黑体" w:eastAsia="黑体" w:cs="黑体"/>
          <w:sz w:val="32"/>
          <w:szCs w:val="32"/>
        </w:rPr>
        <w:t>一、部门（单位）概况</w:t>
      </w:r>
      <w:bookmarkEnd w:id="89"/>
    </w:p>
    <w:p>
      <w:pPr>
        <w:pageBreakBefore w:val="0"/>
        <w:kinsoku/>
        <w:wordWrap/>
        <w:overflowPunct/>
        <w:topLinePunct w:val="0"/>
        <w:bidi w:val="0"/>
        <w:spacing w:line="576" w:lineRule="exact"/>
        <w:ind w:firstLine="800" w:firstLineChars="250"/>
        <w:rPr>
          <w:rFonts w:hint="default" w:ascii="仿宋" w:hAnsi="仿宋" w:eastAsia="仿宋" w:cs="仿宋_GB2312"/>
          <w:sz w:val="32"/>
          <w:szCs w:val="32"/>
          <w:lang w:val="en-US"/>
        </w:rPr>
      </w:pPr>
      <w:r>
        <w:rPr>
          <w:rFonts w:ascii="仿宋" w:hAnsi="仿宋" w:eastAsia="仿宋" w:cs="仿宋_GB2312"/>
          <w:sz w:val="32"/>
          <w:szCs w:val="32"/>
        </w:rPr>
        <w:t>（一）机构组成。</w:t>
      </w:r>
      <w:r>
        <w:rPr>
          <w:rFonts w:hint="eastAsia" w:ascii="仿宋" w:hAnsi="仿宋" w:eastAsia="仿宋"/>
          <w:sz w:val="32"/>
          <w:szCs w:val="32"/>
          <w:lang w:eastAsia="zh-CN"/>
        </w:rPr>
        <w:t>组织部</w:t>
      </w:r>
      <w:r>
        <w:rPr>
          <w:rFonts w:hint="eastAsia" w:ascii="仿宋" w:hAnsi="仿宋" w:eastAsia="仿宋"/>
          <w:sz w:val="32"/>
          <w:szCs w:val="32"/>
        </w:rPr>
        <w:t>下属二级单位</w:t>
      </w:r>
      <w:r>
        <w:rPr>
          <w:rFonts w:hint="eastAsia" w:ascii="仿宋" w:hAnsi="仿宋" w:eastAsia="仿宋"/>
          <w:sz w:val="32"/>
          <w:szCs w:val="32"/>
          <w:lang w:val="en-US" w:eastAsia="zh-CN"/>
        </w:rPr>
        <w:t>4</w:t>
      </w:r>
      <w:r>
        <w:rPr>
          <w:rFonts w:hint="eastAsia" w:ascii="仿宋" w:hAnsi="仿宋" w:eastAsia="仿宋"/>
          <w:sz w:val="32"/>
          <w:szCs w:val="32"/>
        </w:rPr>
        <w:t>个，</w:t>
      </w:r>
      <w:r>
        <w:rPr>
          <w:rFonts w:hint="eastAsia" w:ascii="仿宋" w:hAnsi="仿宋" w:eastAsia="仿宋"/>
          <w:sz w:val="32"/>
          <w:szCs w:val="32"/>
          <w:lang w:eastAsia="zh-CN"/>
        </w:rPr>
        <w:t>其中：</w:t>
      </w:r>
      <w:r>
        <w:rPr>
          <w:rFonts w:hint="eastAsia" w:ascii="仿宋" w:hAnsi="仿宋" w:eastAsia="仿宋"/>
          <w:sz w:val="32"/>
          <w:szCs w:val="32"/>
        </w:rPr>
        <w:t>参照公务员法管理的事业单位</w:t>
      </w:r>
      <w:r>
        <w:rPr>
          <w:rFonts w:hint="eastAsia" w:ascii="仿宋" w:hAnsi="仿宋" w:eastAsia="仿宋"/>
          <w:bCs/>
          <w:sz w:val="32"/>
          <w:szCs w:val="32"/>
          <w:lang w:val="en-US" w:eastAsia="zh-CN"/>
        </w:rPr>
        <w:t>2</w:t>
      </w:r>
      <w:r>
        <w:rPr>
          <w:rFonts w:hint="eastAsia" w:ascii="仿宋" w:hAnsi="仿宋" w:eastAsia="仿宋"/>
          <w:sz w:val="32"/>
          <w:szCs w:val="32"/>
        </w:rPr>
        <w:t>个，其他事业单位</w:t>
      </w:r>
      <w:r>
        <w:rPr>
          <w:rFonts w:hint="eastAsia" w:ascii="仿宋" w:hAnsi="仿宋" w:eastAsia="仿宋"/>
          <w:sz w:val="32"/>
          <w:szCs w:val="32"/>
          <w:lang w:val="en-US" w:eastAsia="zh-CN"/>
        </w:rPr>
        <w:t>2</w:t>
      </w:r>
      <w:r>
        <w:rPr>
          <w:rFonts w:hint="eastAsia" w:ascii="仿宋" w:hAnsi="仿宋" w:eastAsia="仿宋"/>
          <w:sz w:val="32"/>
          <w:szCs w:val="32"/>
        </w:rPr>
        <w:t>个。</w:t>
      </w:r>
      <w:r>
        <w:rPr>
          <w:rFonts w:hint="eastAsia" w:ascii="仿宋" w:hAnsi="仿宋" w:eastAsia="仿宋"/>
          <w:sz w:val="32"/>
          <w:szCs w:val="32"/>
          <w:lang w:eastAsia="zh-CN"/>
        </w:rPr>
        <w:t>二级单位包括</w:t>
      </w:r>
      <w:r>
        <w:rPr>
          <w:rFonts w:hint="eastAsia" w:ascii="仿宋" w:hAnsi="仿宋" w:eastAsia="仿宋"/>
          <w:color w:val="000000"/>
          <w:sz w:val="32"/>
          <w:szCs w:val="32"/>
          <w:lang w:eastAsia="zh-CN"/>
        </w:rPr>
        <w:t>广元市昭化区党员教育服务中心、广元市昭化区直属机关党建事务中心、广元市昭化区干部人事档案管理中心和广元市昭化区高层次人才服务中心</w:t>
      </w:r>
      <w:r>
        <w:rPr>
          <w:rFonts w:hint="eastAsia" w:ascii="仿宋" w:hAnsi="仿宋" w:eastAsia="仿宋"/>
          <w:color w:val="000000"/>
          <w:sz w:val="32"/>
          <w:szCs w:val="32"/>
          <w:lang w:val="en-US" w:eastAsia="zh-CN"/>
        </w:rPr>
        <w:t>。</w:t>
      </w:r>
    </w:p>
    <w:p>
      <w:pPr>
        <w:pageBreakBefore w:val="0"/>
        <w:kinsoku/>
        <w:wordWrap/>
        <w:overflowPunct/>
        <w:topLinePunct w:val="0"/>
        <w:bidi w:val="0"/>
        <w:spacing w:line="576"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r>
        <w:rPr>
          <w:rFonts w:hint="eastAsia" w:ascii="仿宋" w:hAnsi="仿宋" w:eastAsia="仿宋"/>
          <w:bCs/>
          <w:color w:val="000000"/>
          <w:sz w:val="32"/>
          <w:szCs w:val="32"/>
          <w:lang w:eastAsia="zh-CN"/>
        </w:rPr>
        <w:t>贯彻新时代党的建设总要求和新时代党的组织路线，落实区委相关决策部署。</w:t>
      </w:r>
    </w:p>
    <w:p>
      <w:pPr>
        <w:pageBreakBefore w:val="0"/>
        <w:kinsoku/>
        <w:wordWrap/>
        <w:overflowPunct/>
        <w:topLinePunct w:val="0"/>
        <w:bidi w:val="0"/>
        <w:spacing w:line="576"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（三）人员概况。</w:t>
      </w:r>
      <w:r>
        <w:rPr>
          <w:rFonts w:hint="eastAsia" w:ascii="仿宋" w:hAnsi="仿宋" w:eastAsia="仿宋" w:cs="仿宋_GB2312"/>
          <w:sz w:val="32"/>
          <w:szCs w:val="32"/>
          <w:lang w:eastAsia="zh-CN"/>
        </w:rPr>
        <w:t>行政人员</w:t>
      </w:r>
      <w:r>
        <w:rPr>
          <w:rFonts w:hint="eastAsia" w:ascii="仿宋" w:hAnsi="仿宋" w:eastAsia="仿宋" w:cs="仿宋_GB2312"/>
          <w:sz w:val="32"/>
          <w:szCs w:val="32"/>
          <w:lang w:val="en-US" w:eastAsia="zh-CN"/>
        </w:rPr>
        <w:t>16人，参照公务员法管理人员8人，事业人员6，财政补助人员1人。</w:t>
      </w:r>
    </w:p>
    <w:p>
      <w:pPr>
        <w:pageBreakBefore w:val="0"/>
        <w:kinsoku/>
        <w:wordWrap/>
        <w:overflowPunct/>
        <w:topLinePunct w:val="0"/>
        <w:bidi w:val="0"/>
        <w:spacing w:line="576" w:lineRule="exact"/>
        <w:ind w:firstLine="640" w:firstLineChars="200"/>
        <w:outlineLvl w:val="1"/>
        <w:rPr>
          <w:rFonts w:ascii="黑体" w:hAnsi="黑体" w:eastAsia="黑体" w:cs="黑体"/>
          <w:sz w:val="32"/>
          <w:szCs w:val="32"/>
        </w:rPr>
      </w:pPr>
      <w:bookmarkStart w:id="90" w:name="_Toc18063"/>
      <w:r>
        <w:rPr>
          <w:rFonts w:ascii="黑体" w:hAnsi="黑体" w:eastAsia="黑体" w:cs="黑体"/>
          <w:sz w:val="32"/>
          <w:szCs w:val="32"/>
        </w:rPr>
        <w:t>二、部门财政资金收支情况</w:t>
      </w:r>
      <w:bookmarkEnd w:id="90"/>
    </w:p>
    <w:p>
      <w:pPr>
        <w:pageBreakBefore w:val="0"/>
        <w:kinsoku/>
        <w:wordWrap/>
        <w:overflowPunct/>
        <w:topLinePunct w:val="0"/>
        <w:bidi w:val="0"/>
        <w:spacing w:line="576"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（一）部门财政资金收入情况。</w:t>
      </w:r>
      <w:r>
        <w:rPr>
          <w:rFonts w:hint="eastAsia" w:ascii="仿宋" w:hAnsi="仿宋" w:eastAsia="仿宋" w:cs="仿宋_GB2312"/>
          <w:sz w:val="32"/>
          <w:szCs w:val="32"/>
          <w:lang w:eastAsia="zh-CN"/>
        </w:rPr>
        <w:t>区委组织部</w:t>
      </w:r>
      <w:r>
        <w:rPr>
          <w:rFonts w:hint="eastAsia" w:ascii="仿宋" w:hAnsi="仿宋" w:eastAsia="仿宋" w:cs="仿宋_GB2312"/>
          <w:sz w:val="32"/>
          <w:szCs w:val="32"/>
          <w:lang w:val="en-US" w:eastAsia="zh-CN"/>
        </w:rPr>
        <w:t>2020年财政资金收入670.94万元。</w:t>
      </w:r>
    </w:p>
    <w:p>
      <w:pPr>
        <w:pageBreakBefore w:val="0"/>
        <w:kinsoku/>
        <w:wordWrap/>
        <w:overflowPunct/>
        <w:topLinePunct w:val="0"/>
        <w:bidi w:val="0"/>
        <w:spacing w:line="576" w:lineRule="exact"/>
        <w:ind w:firstLine="640" w:firstLineChars="200"/>
        <w:rPr>
          <w:rFonts w:hint="default" w:ascii="仿宋" w:hAnsi="仿宋" w:eastAsia="仿宋" w:cs="仿宋_GB2312"/>
          <w:sz w:val="32"/>
          <w:szCs w:val="32"/>
          <w:lang w:val="en-US" w:eastAsia="zh-CN"/>
        </w:rPr>
      </w:pPr>
      <w:r>
        <w:rPr>
          <w:rFonts w:ascii="仿宋" w:hAnsi="仿宋" w:eastAsia="仿宋" w:cs="仿宋_GB2312"/>
          <w:sz w:val="32"/>
          <w:szCs w:val="32"/>
        </w:rPr>
        <w:t>（二）部门财政资金支出情况。</w:t>
      </w:r>
      <w:r>
        <w:rPr>
          <w:rFonts w:hint="eastAsia" w:ascii="仿宋" w:hAnsi="仿宋" w:eastAsia="仿宋" w:cs="仿宋_GB2312"/>
          <w:sz w:val="32"/>
          <w:szCs w:val="32"/>
          <w:lang w:eastAsia="zh-CN"/>
        </w:rPr>
        <w:t>区委组织部</w:t>
      </w:r>
      <w:r>
        <w:rPr>
          <w:rFonts w:hint="eastAsia" w:ascii="仿宋" w:hAnsi="仿宋" w:eastAsia="仿宋" w:cs="仿宋_GB2312"/>
          <w:sz w:val="32"/>
          <w:szCs w:val="32"/>
          <w:lang w:val="en-US" w:eastAsia="zh-CN"/>
        </w:rPr>
        <w:t>2020年财政资金支出670.94万元。</w:t>
      </w:r>
    </w:p>
    <w:p>
      <w:pPr>
        <w:pageBreakBefore w:val="0"/>
        <w:kinsoku/>
        <w:wordWrap/>
        <w:overflowPunct/>
        <w:topLinePunct w:val="0"/>
        <w:bidi w:val="0"/>
        <w:spacing w:line="576" w:lineRule="exact"/>
        <w:ind w:firstLine="640" w:firstLineChars="200"/>
        <w:outlineLvl w:val="1"/>
        <w:rPr>
          <w:rFonts w:ascii="黑体" w:hAnsi="黑体" w:eastAsia="黑体" w:cs="黑体"/>
          <w:sz w:val="32"/>
          <w:szCs w:val="32"/>
        </w:rPr>
      </w:pPr>
      <w:bookmarkStart w:id="91" w:name="_Toc16335"/>
      <w:r>
        <w:rPr>
          <w:rFonts w:ascii="黑体" w:hAnsi="黑体" w:eastAsia="黑体" w:cs="黑体"/>
          <w:sz w:val="32"/>
          <w:szCs w:val="32"/>
        </w:rPr>
        <w:t>三、部门整体预算绩效管理情况（根据适用指标体系进行调整）</w:t>
      </w:r>
      <w:bookmarkEnd w:id="91"/>
    </w:p>
    <w:p>
      <w:pPr>
        <w:pageBreakBefore w:val="0"/>
        <w:kinsoku/>
        <w:wordWrap/>
        <w:overflowPunct/>
        <w:topLinePunct w:val="0"/>
        <w:bidi w:val="0"/>
        <w:spacing w:line="576" w:lineRule="exact"/>
        <w:ind w:firstLine="800" w:firstLineChars="250"/>
        <w:rPr>
          <w:rFonts w:hint="eastAsia" w:ascii="仿宋" w:hAnsi="仿宋" w:eastAsia="仿宋"/>
          <w:sz w:val="32"/>
          <w:szCs w:val="32"/>
        </w:rPr>
      </w:pPr>
      <w:r>
        <w:rPr>
          <w:rFonts w:hint="eastAsia" w:ascii="仿宋" w:hAnsi="仿宋" w:eastAsia="仿宋"/>
          <w:sz w:val="32"/>
          <w:szCs w:val="32"/>
        </w:rPr>
        <w:t>（一）部门预算管理。</w:t>
      </w:r>
    </w:p>
    <w:p>
      <w:pPr>
        <w:pageBreakBefore w:val="0"/>
        <w:kinsoku/>
        <w:wordWrap/>
        <w:overflowPunct/>
        <w:topLinePunct w:val="0"/>
        <w:bidi w:val="0"/>
        <w:spacing w:line="576" w:lineRule="exact"/>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1、预算管理</w:t>
      </w:r>
    </w:p>
    <w:p>
      <w:pPr>
        <w:pageBreakBefore w:val="0"/>
        <w:kinsoku/>
        <w:wordWrap/>
        <w:overflowPunct/>
        <w:topLinePunct w:val="0"/>
        <w:bidi w:val="0"/>
        <w:spacing w:line="576" w:lineRule="exact"/>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（1）目标制定。区委组织部2020年部门预算项目绩效目标主要围绕当年工作要点制定，包括完成指标、效益指标和满意度指标。</w:t>
      </w:r>
    </w:p>
    <w:p>
      <w:pPr>
        <w:pageBreakBefore w:val="0"/>
        <w:kinsoku/>
        <w:wordWrap/>
        <w:overflowPunct/>
        <w:topLinePunct w:val="0"/>
        <w:bidi w:val="0"/>
        <w:spacing w:line="576" w:lineRule="exact"/>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（2）目标完成情况。根据工作完成情况来看，职能目标、部门预决算编制、预算执行和综合管理完成较好。</w:t>
      </w:r>
    </w:p>
    <w:p>
      <w:pPr>
        <w:pageBreakBefore w:val="0"/>
        <w:kinsoku/>
        <w:wordWrap/>
        <w:overflowPunct/>
        <w:topLinePunct w:val="0"/>
        <w:bidi w:val="0"/>
        <w:spacing w:line="576" w:lineRule="exact"/>
        <w:ind w:left="0" w:leftChars="0"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部门预算编制情况。我</w:t>
      </w:r>
      <w:r>
        <w:rPr>
          <w:rFonts w:hint="eastAsia" w:ascii="仿宋" w:hAnsi="仿宋" w:eastAsia="仿宋"/>
          <w:sz w:val="32"/>
          <w:szCs w:val="32"/>
          <w:lang w:eastAsia="zh-CN"/>
        </w:rPr>
        <w:t>部</w:t>
      </w:r>
      <w:r>
        <w:rPr>
          <w:rFonts w:hint="eastAsia" w:ascii="仿宋" w:hAnsi="仿宋" w:eastAsia="仿宋"/>
          <w:sz w:val="32"/>
          <w:szCs w:val="32"/>
        </w:rPr>
        <w:t>严格按照规定编制收入预算、支出预算、三公经费预算等。正确使用功能科目和经济科目、准确编列资金性质和资金级次、按政府审定的方案规范编制项目支出，</w:t>
      </w:r>
      <w:r>
        <w:rPr>
          <w:rFonts w:hint="eastAsia" w:ascii="仿宋" w:hAnsi="仿宋" w:eastAsia="仿宋"/>
          <w:sz w:val="32"/>
          <w:szCs w:val="32"/>
          <w:lang w:eastAsia="zh-CN"/>
        </w:rPr>
        <w:t>综合绩效目标编制完整、合理，项目支出绩效目标编制明确、量化。按要求的时间报送部门预算及编制说明。</w:t>
      </w:r>
    </w:p>
    <w:p>
      <w:pPr>
        <w:pageBreakBefore w:val="0"/>
        <w:kinsoku/>
        <w:wordWrap/>
        <w:overflowPunct/>
        <w:topLinePunct w:val="0"/>
        <w:bidi w:val="0"/>
        <w:spacing w:line="576" w:lineRule="exact"/>
        <w:ind w:left="0" w:leftChars="0"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）支出控制。单位收支执行进度与时间进度同步，严控现金支付，支付范围比例逐年下降，提高公务卡结算比例。</w:t>
      </w:r>
      <w:r>
        <w:rPr>
          <w:rFonts w:hint="eastAsia" w:ascii="仿宋" w:hAnsi="仿宋" w:eastAsia="仿宋"/>
          <w:sz w:val="32"/>
          <w:szCs w:val="32"/>
        </w:rPr>
        <w:t>按规定对财政拨付的专项资金进行自检自查，做好资金的项目和资金使用效益工作，充分发挥各项资金的使用效益，财政各项专项工作按时高质量的完成。</w:t>
      </w:r>
    </w:p>
    <w:p>
      <w:pPr>
        <w:pageBreakBefore w:val="0"/>
        <w:kinsoku/>
        <w:wordWrap/>
        <w:overflowPunct/>
        <w:topLinePunct w:val="0"/>
        <w:bidi w:val="0"/>
        <w:spacing w:line="576" w:lineRule="exact"/>
        <w:ind w:left="0" w:leftChars="0"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）预算完成情况。区委组织部</w:t>
      </w:r>
      <w:r>
        <w:rPr>
          <w:rFonts w:hint="eastAsia" w:ascii="仿宋" w:hAnsi="仿宋" w:eastAsia="仿宋"/>
          <w:sz w:val="32"/>
          <w:szCs w:val="32"/>
          <w:lang w:val="en-US" w:eastAsia="zh-CN"/>
        </w:rPr>
        <w:t>2020年一般公共预算财政拨款收入总计670.94万元，一般公共预算财政拨款支出总计670.94万元，预算完成率100%.</w:t>
      </w:r>
    </w:p>
    <w:p>
      <w:pPr>
        <w:pageBreakBefore w:val="0"/>
        <w:kinsoku/>
        <w:wordWrap/>
        <w:overflowPunct/>
        <w:topLinePunct w:val="0"/>
        <w:bidi w:val="0"/>
        <w:spacing w:line="576" w:lineRule="exact"/>
        <w:ind w:left="0" w:leftChars="0" w:firstLine="640" w:firstLineChars="200"/>
        <w:rPr>
          <w:rFonts w:hint="eastAsia" w:ascii="仿宋" w:hAnsi="仿宋" w:eastAsia="仿宋"/>
          <w:sz w:val="32"/>
          <w:szCs w:val="32"/>
        </w:rPr>
      </w:pPr>
      <w:r>
        <w:rPr>
          <w:rFonts w:hint="eastAsia" w:ascii="仿宋" w:hAnsi="仿宋" w:eastAsia="仿宋"/>
          <w:sz w:val="32"/>
          <w:szCs w:val="32"/>
        </w:rPr>
        <w:t>（二）专项预算管理。</w:t>
      </w:r>
    </w:p>
    <w:p>
      <w:pPr>
        <w:pageBreakBefore w:val="0"/>
        <w:kinsoku/>
        <w:wordWrap/>
        <w:overflowPunct/>
        <w:topLinePunct w:val="0"/>
        <w:bidi w:val="0"/>
        <w:spacing w:line="576" w:lineRule="exact"/>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rPr>
        <w:t>我</w:t>
      </w:r>
      <w:r>
        <w:rPr>
          <w:rFonts w:hint="eastAsia" w:ascii="仿宋" w:hAnsi="仿宋" w:eastAsia="仿宋"/>
          <w:sz w:val="32"/>
          <w:szCs w:val="32"/>
          <w:lang w:eastAsia="zh-CN"/>
        </w:rPr>
        <w:t>部</w:t>
      </w:r>
      <w:r>
        <w:rPr>
          <w:rFonts w:hint="eastAsia" w:ascii="仿宋" w:hAnsi="仿宋" w:eastAsia="仿宋"/>
          <w:sz w:val="32"/>
          <w:szCs w:val="32"/>
          <w:lang w:val="en-US" w:eastAsia="zh-CN"/>
        </w:rPr>
        <w:t>2020年东西部扶贫协作人才交流经50万元,针对项目资金，严控</w:t>
      </w:r>
      <w:r>
        <w:rPr>
          <w:rFonts w:hint="eastAsia" w:ascii="仿宋" w:hAnsi="仿宋" w:eastAsia="仿宋"/>
          <w:sz w:val="32"/>
          <w:szCs w:val="32"/>
        </w:rPr>
        <w:t>使用和管理，以不断增强经费保障</w:t>
      </w:r>
      <w:r>
        <w:rPr>
          <w:rFonts w:hint="eastAsia" w:ascii="仿宋" w:hAnsi="仿宋" w:eastAsia="仿宋"/>
          <w:sz w:val="32"/>
          <w:szCs w:val="32"/>
          <w:lang w:eastAsia="zh-CN"/>
        </w:rPr>
        <w:t>扎实开展基层干部异地培训</w:t>
      </w:r>
      <w:r>
        <w:rPr>
          <w:rFonts w:hint="eastAsia" w:ascii="仿宋" w:hAnsi="仿宋" w:eastAsia="仿宋"/>
          <w:sz w:val="32"/>
          <w:szCs w:val="32"/>
        </w:rPr>
        <w:t>，</w:t>
      </w:r>
      <w:r>
        <w:rPr>
          <w:rFonts w:hint="eastAsia" w:ascii="仿宋" w:hAnsi="仿宋" w:eastAsia="仿宋"/>
          <w:sz w:val="32"/>
          <w:szCs w:val="32"/>
          <w:lang w:eastAsia="zh-CN"/>
        </w:rPr>
        <w:t>提升了基层干部综合能力，</w:t>
      </w:r>
      <w:r>
        <w:rPr>
          <w:rFonts w:hint="eastAsia" w:ascii="仿宋" w:hAnsi="仿宋" w:eastAsia="仿宋"/>
          <w:sz w:val="32"/>
          <w:szCs w:val="32"/>
        </w:rPr>
        <w:t>做到了专款专用，管好用好，充分发挥资金的使用效益</w:t>
      </w:r>
      <w:r>
        <w:rPr>
          <w:rFonts w:hint="eastAsia" w:ascii="仿宋" w:hAnsi="仿宋" w:eastAsia="仿宋"/>
          <w:sz w:val="32"/>
          <w:szCs w:val="32"/>
          <w:lang w:val="en-US" w:eastAsia="zh-CN"/>
        </w:rPr>
        <w:t>。</w:t>
      </w:r>
    </w:p>
    <w:p>
      <w:pPr>
        <w:pageBreakBefore w:val="0"/>
        <w:kinsoku/>
        <w:wordWrap/>
        <w:overflowPunct/>
        <w:topLinePunct w:val="0"/>
        <w:bidi w:val="0"/>
        <w:spacing w:line="576" w:lineRule="exact"/>
        <w:ind w:firstLine="640" w:firstLineChars="200"/>
        <w:outlineLvl w:val="1"/>
        <w:rPr>
          <w:rFonts w:ascii="黑体" w:hAnsi="黑体" w:eastAsia="黑体" w:cs="黑体"/>
          <w:sz w:val="32"/>
          <w:szCs w:val="32"/>
        </w:rPr>
      </w:pPr>
      <w:bookmarkStart w:id="92" w:name="_Toc16695"/>
      <w:r>
        <w:rPr>
          <w:rFonts w:ascii="黑体" w:hAnsi="黑体" w:eastAsia="黑体" w:cs="黑体"/>
          <w:sz w:val="32"/>
          <w:szCs w:val="32"/>
        </w:rPr>
        <w:t>四、评价结论及建议</w:t>
      </w:r>
      <w:bookmarkEnd w:id="92"/>
    </w:p>
    <w:p>
      <w:pPr>
        <w:pageBreakBefore w:val="0"/>
        <w:kinsoku/>
        <w:wordWrap/>
        <w:overflowPunct/>
        <w:topLinePunct w:val="0"/>
        <w:bidi w:val="0"/>
        <w:spacing w:line="576" w:lineRule="exact"/>
        <w:ind w:left="0" w:leftChars="0"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（一）评价结论。</w:t>
      </w:r>
    </w:p>
    <w:p>
      <w:pPr>
        <w:pageBreakBefore w:val="0"/>
        <w:kinsoku/>
        <w:wordWrap/>
        <w:overflowPunct/>
        <w:topLinePunct w:val="0"/>
        <w:bidi w:val="0"/>
        <w:spacing w:line="576" w:lineRule="exact"/>
        <w:ind w:firstLine="800" w:firstLineChars="250"/>
        <w:rPr>
          <w:rFonts w:hint="default" w:ascii="仿宋" w:hAnsi="仿宋" w:eastAsia="仿宋"/>
          <w:sz w:val="32"/>
          <w:szCs w:val="32"/>
          <w:lang w:val="en-US" w:eastAsia="zh-CN"/>
        </w:rPr>
      </w:pPr>
      <w:r>
        <w:rPr>
          <w:rFonts w:hint="eastAsia" w:ascii="仿宋" w:hAnsi="仿宋" w:eastAsia="仿宋"/>
          <w:sz w:val="32"/>
          <w:szCs w:val="32"/>
          <w:lang w:val="en-US" w:eastAsia="zh-CN"/>
        </w:rPr>
        <w:t>总体来看，区委组织部较好完成了年度总体绩效目标，部门综合管理有效，专项项目规划合理，项目实施效果明显。</w:t>
      </w:r>
    </w:p>
    <w:p>
      <w:pPr>
        <w:pageBreakBefore w:val="0"/>
        <w:kinsoku/>
        <w:wordWrap/>
        <w:overflowPunct/>
        <w:topLinePunct w:val="0"/>
        <w:bidi w:val="0"/>
        <w:spacing w:line="576" w:lineRule="exact"/>
        <w:ind w:left="0" w:leftChars="0"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（二）存在问题。</w:t>
      </w:r>
    </w:p>
    <w:p>
      <w:pPr>
        <w:pageBreakBefore w:val="0"/>
        <w:kinsoku/>
        <w:wordWrap/>
        <w:overflowPunct/>
        <w:topLinePunct w:val="0"/>
        <w:bidi w:val="0"/>
        <w:spacing w:line="576" w:lineRule="exact"/>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1、经济科目支出和收入不匹配；</w:t>
      </w:r>
    </w:p>
    <w:p>
      <w:pPr>
        <w:pageBreakBefore w:val="0"/>
        <w:kinsoku/>
        <w:wordWrap/>
        <w:overflowPunct/>
        <w:topLinePunct w:val="0"/>
        <w:bidi w:val="0"/>
        <w:spacing w:line="576" w:lineRule="exact"/>
        <w:ind w:firstLine="800" w:firstLineChars="250"/>
        <w:rPr>
          <w:rFonts w:hint="default" w:ascii="仿宋" w:hAnsi="仿宋" w:eastAsia="仿宋"/>
          <w:sz w:val="32"/>
          <w:szCs w:val="32"/>
          <w:lang w:val="en-US" w:eastAsia="zh-CN"/>
        </w:rPr>
      </w:pPr>
      <w:r>
        <w:rPr>
          <w:rFonts w:hint="eastAsia" w:ascii="仿宋" w:hAnsi="仿宋" w:eastAsia="仿宋"/>
          <w:sz w:val="32"/>
          <w:szCs w:val="32"/>
          <w:lang w:val="en-US" w:eastAsia="zh-CN"/>
        </w:rPr>
        <w:t>2、公务卡使用不达标；</w:t>
      </w:r>
    </w:p>
    <w:p>
      <w:pPr>
        <w:pageBreakBefore w:val="0"/>
        <w:kinsoku/>
        <w:wordWrap/>
        <w:overflowPunct/>
        <w:topLinePunct w:val="0"/>
        <w:bidi w:val="0"/>
        <w:spacing w:line="576" w:lineRule="exact"/>
        <w:ind w:firstLine="800" w:firstLineChars="250"/>
        <w:rPr>
          <w:rFonts w:hint="eastAsia" w:ascii="仿宋" w:hAnsi="仿宋" w:eastAsia="仿宋"/>
          <w:sz w:val="32"/>
          <w:szCs w:val="32"/>
          <w:lang w:eastAsia="zh-CN"/>
        </w:rPr>
      </w:pPr>
      <w:r>
        <w:rPr>
          <w:rFonts w:hint="eastAsia" w:ascii="仿宋" w:hAnsi="仿宋" w:eastAsia="仿宋"/>
          <w:sz w:val="32"/>
          <w:szCs w:val="32"/>
          <w:lang w:eastAsia="zh-CN"/>
        </w:rPr>
        <w:t>（三）改进建议。</w:t>
      </w:r>
    </w:p>
    <w:p>
      <w:pPr>
        <w:pageBreakBefore w:val="0"/>
        <w:kinsoku/>
        <w:wordWrap/>
        <w:overflowPunct/>
        <w:topLinePunct w:val="0"/>
        <w:bidi w:val="0"/>
        <w:spacing w:line="576" w:lineRule="exact"/>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1、加强预算收入和支付管理，严格实施绩效目标管理，将绩效目标作为编制预算的必要前提，提高预算编制准确性。</w:t>
      </w:r>
    </w:p>
    <w:p>
      <w:pPr>
        <w:pageBreakBefore w:val="0"/>
        <w:kinsoku/>
        <w:wordWrap/>
        <w:overflowPunct/>
        <w:topLinePunct w:val="0"/>
        <w:bidi w:val="0"/>
        <w:spacing w:line="576" w:lineRule="exact"/>
        <w:ind w:firstLine="800" w:firstLineChars="250"/>
        <w:rPr>
          <w:rFonts w:hint="eastAsia" w:ascii="仿宋" w:hAnsi="仿宋" w:eastAsia="仿宋"/>
          <w:sz w:val="32"/>
          <w:szCs w:val="32"/>
          <w:lang w:val="en-US" w:eastAsia="zh-CN"/>
        </w:rPr>
      </w:pPr>
      <w:r>
        <w:rPr>
          <w:rFonts w:hint="eastAsia" w:ascii="仿宋" w:hAnsi="仿宋" w:eastAsia="仿宋"/>
          <w:sz w:val="32"/>
          <w:szCs w:val="32"/>
          <w:lang w:val="en-US" w:eastAsia="zh-CN"/>
        </w:rPr>
        <w:t>2、加强公务卡的使用，能够使用公务卡支付的尽量使用公务卡支付。</w:t>
      </w:r>
    </w:p>
    <w:p>
      <w:pPr>
        <w:pStyle w:val="13"/>
        <w:pageBreakBefore w:val="0"/>
        <w:kinsoku/>
        <w:wordWrap/>
        <w:overflowPunct/>
        <w:topLinePunct w:val="0"/>
        <w:bidi w:val="0"/>
        <w:spacing w:line="576" w:lineRule="exact"/>
      </w:pPr>
    </w:p>
    <w:p>
      <w:pPr>
        <w:pageBreakBefore w:val="0"/>
        <w:kinsoku/>
        <w:wordWrap/>
        <w:overflowPunct/>
        <w:topLinePunct w:val="0"/>
        <w:bidi w:val="0"/>
        <w:spacing w:line="576" w:lineRule="exact"/>
        <w:ind w:firstLine="640" w:firstLineChars="200"/>
        <w:rPr>
          <w:rFonts w:ascii="仿宋_GB2312" w:hAnsi="仿宋_GB2312" w:eastAsia="仿宋_GB2312" w:cs="仿宋_GB2312"/>
          <w:sz w:val="32"/>
          <w:szCs w:val="32"/>
        </w:rPr>
      </w:pPr>
    </w:p>
    <w:p>
      <w:pPr>
        <w:pageBreakBefore w:val="0"/>
        <w:kinsoku/>
        <w:wordWrap/>
        <w:overflowPunct/>
        <w:topLinePunct w:val="0"/>
        <w:bidi w:val="0"/>
        <w:spacing w:line="576" w:lineRule="exact"/>
        <w:ind w:firstLine="640" w:firstLineChars="200"/>
        <w:rPr>
          <w:rFonts w:ascii="仿宋_GB2312" w:hAnsi="仿宋_GB2312" w:eastAsia="仿宋_GB2312" w:cs="仿宋_GB2312"/>
          <w:sz w:val="32"/>
          <w:szCs w:val="32"/>
        </w:rPr>
      </w:pPr>
    </w:p>
    <w:p>
      <w:pPr>
        <w:pageBreakBefore w:val="0"/>
        <w:kinsoku/>
        <w:wordWrap/>
        <w:overflowPunct/>
        <w:topLinePunct w:val="0"/>
        <w:bidi w:val="0"/>
        <w:spacing w:line="576" w:lineRule="exact"/>
        <w:rPr>
          <w:rFonts w:hint="eastAsia" w:ascii="黑体" w:hAnsi="黑体" w:eastAsia="黑体" w:cs="黑体"/>
          <w:sz w:val="32"/>
          <w:szCs w:val="32"/>
        </w:rPr>
      </w:pPr>
    </w:p>
    <w:p>
      <w:pPr>
        <w:pageBreakBefore w:val="0"/>
        <w:kinsoku/>
        <w:wordWrap/>
        <w:overflowPunct/>
        <w:topLinePunct w:val="0"/>
        <w:bidi w:val="0"/>
        <w:spacing w:line="576" w:lineRule="exact"/>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ageBreakBefore w:val="0"/>
        <w:kinsoku/>
        <w:wordWrap/>
        <w:overflowPunct/>
        <w:topLinePunct w:val="0"/>
        <w:bidi w:val="0"/>
        <w:spacing w:line="576" w:lineRule="exact"/>
        <w:outlineLvl w:val="1"/>
        <w:rPr>
          <w:rFonts w:ascii="仿宋_GB2312" w:hAnsi="仿宋_GB2312" w:eastAsia="仿宋_GB2312" w:cs="仿宋_GB2312"/>
          <w:sz w:val="32"/>
          <w:szCs w:val="32"/>
        </w:rPr>
      </w:pPr>
      <w:bookmarkStart w:id="93" w:name="_Toc12157"/>
      <w:bookmarkStart w:id="94" w:name="_Toc16126"/>
      <w:r>
        <w:rPr>
          <w:rFonts w:hint="eastAsia" w:ascii="黑体" w:hAnsi="黑体" w:eastAsia="黑体" w:cs="黑体"/>
          <w:sz w:val="32"/>
          <w:szCs w:val="32"/>
        </w:rPr>
        <w:t>附件2</w:t>
      </w:r>
      <w:bookmarkEnd w:id="93"/>
      <w:bookmarkEnd w:id="94"/>
    </w:p>
    <w:p>
      <w:pPr>
        <w:pageBreakBefore w:val="0"/>
        <w:kinsoku/>
        <w:wordWrap/>
        <w:overflowPunct/>
        <w:topLinePunct w:val="0"/>
        <w:bidi w:val="0"/>
        <w:spacing w:line="576" w:lineRule="exact"/>
        <w:ind w:firstLine="640" w:firstLineChars="200"/>
        <w:rPr>
          <w:rFonts w:ascii="仿宋_GB2312" w:hAnsi="仿宋_GB2312" w:eastAsia="仿宋_GB2312" w:cs="仿宋_GB2312"/>
          <w:sz w:val="32"/>
          <w:szCs w:val="32"/>
        </w:rPr>
      </w:pPr>
    </w:p>
    <w:p>
      <w:pPr>
        <w:pageBreakBefore w:val="0"/>
        <w:kinsoku/>
        <w:wordWrap/>
        <w:overflowPunct/>
        <w:topLinePunct w:val="0"/>
        <w:bidi w:val="0"/>
        <w:spacing w:line="576" w:lineRule="exact"/>
        <w:jc w:val="center"/>
        <w:outlineLvl w:val="0"/>
        <w:rPr>
          <w:rFonts w:hint="eastAsia" w:ascii="方正小标宋_GBK" w:hAnsi="方正小标宋_GBK" w:eastAsia="方正小标宋_GBK" w:cs="方正小标宋_GBK"/>
          <w:sz w:val="36"/>
          <w:szCs w:val="36"/>
          <w:lang w:val="zh-CN" w:eastAsia="zh-CN"/>
        </w:rPr>
      </w:pPr>
      <w:bookmarkStart w:id="95" w:name="_Toc8029"/>
      <w:r>
        <w:rPr>
          <w:rFonts w:hint="eastAsia" w:ascii="方正小标宋_GBK" w:hAnsi="方正小标宋_GBK" w:eastAsia="方正小标宋_GBK" w:cs="方正小标宋_GBK"/>
          <w:sz w:val="36"/>
          <w:szCs w:val="36"/>
          <w:lang w:eastAsia="zh-CN"/>
        </w:rPr>
        <w:t>东西部扶贫协作人才交流</w:t>
      </w:r>
      <w:r>
        <w:rPr>
          <w:rFonts w:hint="eastAsia" w:ascii="方正小标宋_GBK" w:hAnsi="方正小标宋_GBK" w:eastAsia="方正小标宋_GBK" w:cs="方正小标宋_GBK"/>
          <w:sz w:val="36"/>
          <w:szCs w:val="36"/>
          <w:lang w:val="zh-CN" w:eastAsia="zh-CN"/>
        </w:rPr>
        <w:t>项目</w:t>
      </w:r>
      <w:bookmarkEnd w:id="95"/>
    </w:p>
    <w:p>
      <w:pPr>
        <w:pageBreakBefore w:val="0"/>
        <w:kinsoku/>
        <w:wordWrap/>
        <w:overflowPunct/>
        <w:topLinePunct w:val="0"/>
        <w:bidi w:val="0"/>
        <w:spacing w:line="576" w:lineRule="exact"/>
        <w:jc w:val="center"/>
        <w:outlineLvl w:val="0"/>
        <w:rPr>
          <w:rFonts w:hint="eastAsia" w:ascii="方正小标宋_GBK" w:hAnsi="方正小标宋_GBK" w:eastAsia="方正小标宋_GBK" w:cs="方正小标宋_GBK"/>
          <w:sz w:val="36"/>
          <w:szCs w:val="36"/>
          <w:lang w:val="zh-CN" w:eastAsia="zh-CN"/>
        </w:rPr>
      </w:pPr>
      <w:bookmarkStart w:id="96" w:name="_Toc10514"/>
      <w:r>
        <w:rPr>
          <w:rFonts w:hint="eastAsia" w:ascii="方正小标宋_GBK" w:hAnsi="方正小标宋_GBK" w:eastAsia="方正小标宋_GBK" w:cs="方正小标宋_GBK"/>
          <w:sz w:val="36"/>
          <w:szCs w:val="36"/>
          <w:lang w:eastAsia="zh-CN"/>
        </w:rPr>
        <w:t>2020年</w:t>
      </w:r>
      <w:r>
        <w:rPr>
          <w:rFonts w:hint="eastAsia" w:ascii="方正小标宋_GBK" w:hAnsi="方正小标宋_GBK" w:eastAsia="方正小标宋_GBK" w:cs="方正小标宋_GBK"/>
          <w:sz w:val="36"/>
          <w:szCs w:val="36"/>
          <w:lang w:val="zh-CN" w:eastAsia="zh-CN"/>
        </w:rPr>
        <w:t>绩效评价报告</w:t>
      </w:r>
      <w:bookmarkEnd w:id="96"/>
    </w:p>
    <w:p>
      <w:pPr>
        <w:pageBreakBefore w:val="0"/>
        <w:kinsoku/>
        <w:wordWrap/>
        <w:overflowPunct/>
        <w:topLinePunct w:val="0"/>
        <w:bidi w:val="0"/>
        <w:spacing w:line="576" w:lineRule="exact"/>
        <w:rPr>
          <w:rFonts w:ascii="宋体" w:hAnsi="宋体"/>
          <w:sz w:val="32"/>
          <w:szCs w:val="32"/>
          <w:lang w:val="zh-CN"/>
        </w:rPr>
      </w:pPr>
    </w:p>
    <w:p>
      <w:pPr>
        <w:pageBreakBefore w:val="0"/>
        <w:kinsoku/>
        <w:wordWrap/>
        <w:overflowPunct/>
        <w:topLinePunct w:val="0"/>
        <w:bidi w:val="0"/>
        <w:adjustRightInd w:val="0"/>
        <w:snapToGrid w:val="0"/>
        <w:spacing w:line="576" w:lineRule="exact"/>
        <w:ind w:firstLine="720"/>
        <w:outlineLvl w:val="1"/>
        <w:rPr>
          <w:rFonts w:hint="eastAsia" w:ascii="仿宋" w:hAnsi="仿宋" w:eastAsia="仿宋" w:cs="仿宋"/>
          <w:b/>
          <w:bCs/>
          <w:sz w:val="32"/>
          <w:szCs w:val="32"/>
          <w:lang w:val="zh-CN"/>
        </w:rPr>
      </w:pPr>
      <w:bookmarkStart w:id="97" w:name="_Toc15372"/>
      <w:bookmarkStart w:id="98" w:name="_Toc9124"/>
      <w:r>
        <w:rPr>
          <w:rFonts w:hint="eastAsia" w:ascii="仿宋" w:hAnsi="仿宋" w:eastAsia="仿宋" w:cs="仿宋"/>
          <w:b/>
          <w:bCs/>
          <w:sz w:val="32"/>
          <w:szCs w:val="32"/>
        </w:rPr>
        <w:t>一、</w:t>
      </w:r>
      <w:r>
        <w:rPr>
          <w:rFonts w:hint="eastAsia" w:ascii="仿宋" w:hAnsi="仿宋" w:eastAsia="仿宋" w:cs="仿宋"/>
          <w:b/>
          <w:bCs/>
          <w:sz w:val="32"/>
          <w:szCs w:val="32"/>
          <w:lang w:val="zh-CN"/>
        </w:rPr>
        <w:t>项目概况</w:t>
      </w:r>
      <w:bookmarkEnd w:id="97"/>
      <w:bookmarkEnd w:id="98"/>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（一）项目基本情况。</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i w:val="0"/>
          <w:caps w:val="0"/>
          <w:color w:val="auto"/>
          <w:spacing w:val="0"/>
          <w:sz w:val="32"/>
          <w:szCs w:val="32"/>
          <w:shd w:val="clear" w:color="auto" w:fill="FFFFFF"/>
          <w:lang w:val="en-US" w:eastAsia="zh-CN"/>
        </w:rPr>
      </w:pPr>
      <w:r>
        <w:rPr>
          <w:rFonts w:hint="eastAsia" w:ascii="仿宋" w:hAnsi="仿宋" w:eastAsia="仿宋" w:cs="仿宋"/>
          <w:b w:val="0"/>
          <w:bCs/>
          <w:i w:val="0"/>
          <w:caps w:val="0"/>
          <w:color w:val="auto"/>
          <w:spacing w:val="0"/>
          <w:sz w:val="32"/>
          <w:szCs w:val="32"/>
          <w:shd w:val="clear" w:color="auto" w:fill="FFFFFF"/>
          <w:lang w:val="en-US" w:eastAsia="zh-CN"/>
        </w:rPr>
        <w:t>1.项目主管单位：广元市昭化区委组织部。职能：负责项目方案编制、组织项目实施、资金拨付、培训资料收集等。</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i w:val="0"/>
          <w:caps w:val="0"/>
          <w:color w:val="auto"/>
          <w:spacing w:val="0"/>
          <w:sz w:val="32"/>
          <w:szCs w:val="32"/>
          <w:shd w:val="clear" w:color="auto" w:fill="FFFFFF"/>
          <w:lang w:val="en-US" w:eastAsia="zh-CN"/>
        </w:rPr>
      </w:pPr>
      <w:r>
        <w:rPr>
          <w:rFonts w:hint="eastAsia" w:ascii="仿宋" w:hAnsi="仿宋" w:eastAsia="仿宋" w:cs="仿宋"/>
          <w:b w:val="0"/>
          <w:bCs/>
          <w:i w:val="0"/>
          <w:caps w:val="0"/>
          <w:color w:val="auto"/>
          <w:spacing w:val="0"/>
          <w:sz w:val="32"/>
          <w:szCs w:val="32"/>
          <w:shd w:val="clear" w:color="auto" w:fill="FFFFFF"/>
          <w:lang w:val="en-US" w:eastAsia="zh-CN"/>
        </w:rPr>
        <w:t>2.项目立项、资金申报的依据：根据昭发改委[2020]37号文件实施内容，选派镇干部30人，村干部125人赴龙泉市跟班学习。</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color w:val="auto"/>
          <w:sz w:val="32"/>
          <w:szCs w:val="32"/>
          <w:lang w:val="en-US" w:eastAsia="zh-CN"/>
        </w:rPr>
      </w:pPr>
      <w:r>
        <w:rPr>
          <w:rFonts w:hint="eastAsia" w:ascii="仿宋" w:hAnsi="仿宋" w:eastAsia="仿宋" w:cs="仿宋"/>
          <w:b w:val="0"/>
          <w:bCs/>
          <w:i w:val="0"/>
          <w:caps w:val="0"/>
          <w:color w:val="auto"/>
          <w:spacing w:val="0"/>
          <w:sz w:val="32"/>
          <w:szCs w:val="32"/>
          <w:shd w:val="clear" w:color="auto" w:fill="FFFFFF"/>
          <w:lang w:val="en-US" w:eastAsia="zh-CN"/>
        </w:rPr>
        <w:t>3.资金管理办法制定情况，资金支持具体项目的条件、范围与支持方式概况：主要</w:t>
      </w:r>
      <w:r>
        <w:rPr>
          <w:rFonts w:hint="eastAsia" w:ascii="仿宋" w:hAnsi="仿宋" w:eastAsia="仿宋" w:cs="仿宋"/>
          <w:b w:val="0"/>
          <w:bCs/>
          <w:color w:val="auto"/>
          <w:sz w:val="32"/>
          <w:szCs w:val="32"/>
        </w:rPr>
        <w:t>组织</w:t>
      </w:r>
      <w:r>
        <w:rPr>
          <w:rFonts w:hint="eastAsia" w:ascii="仿宋" w:hAnsi="仿宋" w:eastAsia="仿宋" w:cs="仿宋"/>
          <w:b w:val="0"/>
          <w:bCs/>
          <w:color w:val="auto"/>
          <w:sz w:val="32"/>
          <w:szCs w:val="32"/>
          <w:lang w:val="en-US" w:eastAsia="zh-CN"/>
        </w:rPr>
        <w:t>各村（社区）党组织书记（主任）、村级后备干部</w:t>
      </w:r>
      <w:r>
        <w:rPr>
          <w:rFonts w:hint="eastAsia" w:ascii="仿宋" w:hAnsi="仿宋" w:eastAsia="仿宋" w:cs="仿宋"/>
          <w:b w:val="0"/>
          <w:bCs/>
          <w:color w:val="auto"/>
          <w:sz w:val="32"/>
          <w:szCs w:val="32"/>
        </w:rPr>
        <w:t>，赴龙泉市跟班学习</w:t>
      </w:r>
      <w:r>
        <w:rPr>
          <w:rFonts w:hint="eastAsia" w:ascii="仿宋" w:hAnsi="仿宋" w:eastAsia="仿宋" w:cs="仿宋"/>
          <w:b w:val="0"/>
          <w:bCs/>
          <w:color w:val="auto"/>
          <w:sz w:val="32"/>
          <w:szCs w:val="32"/>
          <w:lang w:val="en-US" w:eastAsia="zh-CN"/>
        </w:rPr>
        <w:t>1—2</w:t>
      </w:r>
      <w:r>
        <w:rPr>
          <w:rFonts w:hint="eastAsia" w:ascii="仿宋" w:hAnsi="仿宋" w:eastAsia="仿宋" w:cs="仿宋"/>
          <w:b w:val="0"/>
          <w:bCs/>
          <w:color w:val="auto"/>
          <w:sz w:val="32"/>
          <w:szCs w:val="32"/>
        </w:rPr>
        <w:t>周</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资金用于基层干部人才生活补助及交通补助。</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i w:val="0"/>
          <w:caps w:val="0"/>
          <w:color w:val="auto"/>
          <w:spacing w:val="0"/>
          <w:sz w:val="32"/>
          <w:szCs w:val="32"/>
          <w:shd w:val="clear" w:color="auto" w:fill="FFFFFF"/>
          <w:lang w:val="en-US" w:eastAsia="zh-CN"/>
        </w:rPr>
      </w:pPr>
      <w:r>
        <w:rPr>
          <w:rFonts w:hint="eastAsia" w:ascii="仿宋" w:hAnsi="仿宋" w:eastAsia="仿宋" w:cs="仿宋"/>
          <w:b w:val="0"/>
          <w:bCs/>
          <w:i w:val="0"/>
          <w:caps w:val="0"/>
          <w:color w:val="auto"/>
          <w:spacing w:val="0"/>
          <w:sz w:val="32"/>
          <w:szCs w:val="32"/>
          <w:shd w:val="clear" w:color="auto" w:fill="FFFFFF"/>
          <w:lang w:val="en-US" w:eastAsia="zh-CN"/>
        </w:rPr>
        <w:t>4.资金分配原则及考虑因素：结合往返交通费实际，项目资金按照人头进行补助，补助标准：生活补助标准按照每人1000元，差旅费补助标准按照每人3000元。</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zh-CN"/>
        </w:rPr>
        <w:t>（二）项目绩效目标。</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i w:val="0"/>
          <w:caps w:val="0"/>
          <w:color w:val="auto"/>
          <w:spacing w:val="0"/>
          <w:sz w:val="32"/>
          <w:szCs w:val="32"/>
          <w:shd w:val="clear" w:color="auto" w:fill="FFFFFF"/>
          <w:lang w:val="en-US" w:eastAsia="zh-CN"/>
        </w:rPr>
      </w:pPr>
      <w:r>
        <w:rPr>
          <w:rFonts w:hint="eastAsia" w:ascii="仿宋" w:hAnsi="仿宋" w:eastAsia="仿宋" w:cs="仿宋"/>
          <w:b w:val="0"/>
          <w:bCs/>
          <w:i w:val="0"/>
          <w:caps w:val="0"/>
          <w:color w:val="auto"/>
          <w:spacing w:val="0"/>
          <w:sz w:val="32"/>
          <w:szCs w:val="32"/>
          <w:shd w:val="clear" w:color="auto" w:fill="FFFFFF"/>
          <w:lang w:val="en-US" w:eastAsia="zh-CN"/>
        </w:rPr>
        <w:t>1.项目主要内容：用于基层干部人才赴龙泉跟班学习过程中交通、生活等费用保障。</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i w:val="0"/>
          <w:caps w:val="0"/>
          <w:color w:val="auto"/>
          <w:spacing w:val="0"/>
          <w:sz w:val="32"/>
          <w:szCs w:val="32"/>
          <w:shd w:val="clear" w:color="auto" w:fill="FFFFFF"/>
          <w:lang w:val="en-US" w:eastAsia="zh-CN"/>
        </w:rPr>
      </w:pPr>
      <w:r>
        <w:rPr>
          <w:rFonts w:hint="eastAsia" w:ascii="仿宋" w:hAnsi="仿宋" w:eastAsia="仿宋" w:cs="仿宋"/>
          <w:b w:val="0"/>
          <w:bCs/>
          <w:i w:val="0"/>
          <w:caps w:val="0"/>
          <w:color w:val="auto"/>
          <w:spacing w:val="0"/>
          <w:sz w:val="32"/>
          <w:szCs w:val="32"/>
          <w:shd w:val="clear" w:color="auto" w:fill="FFFFFF"/>
          <w:lang w:val="en-US" w:eastAsia="zh-CN"/>
        </w:rPr>
        <w:t>2.项目应实现的具体绩效目标，包括目标的量化、细化情况以及项目实施进度计划等：项目实施保证全区各村（社区）党组织书记（主任）到龙泉乡镇（街道）相关村（社区）进行全覆盖跟班学习。</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lang w:val="en-US" w:eastAsia="zh-CN"/>
        </w:rPr>
      </w:pPr>
      <w:r>
        <w:rPr>
          <w:rFonts w:hint="eastAsia" w:ascii="仿宋" w:hAnsi="仿宋" w:eastAsia="仿宋" w:cs="仿宋"/>
          <w:b w:val="0"/>
          <w:bCs/>
          <w:i w:val="0"/>
          <w:caps w:val="0"/>
          <w:color w:val="auto"/>
          <w:spacing w:val="0"/>
          <w:kern w:val="2"/>
          <w:sz w:val="32"/>
          <w:szCs w:val="32"/>
          <w:shd w:val="clear" w:color="auto" w:fill="FFFFFF"/>
          <w:lang w:val="en-US" w:eastAsia="zh-CN" w:bidi="ar-SA"/>
        </w:rPr>
        <w:t>3.分析评价申报内容是否与实际相符，申报目标是否合理可行：申报内容与实际相符，申报目标合理可行。</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（三）项目自评步骤及方法。</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sz w:val="32"/>
          <w:szCs w:val="32"/>
          <w:lang w:val="en-US" w:eastAsia="zh-CN"/>
        </w:rPr>
      </w:pPr>
      <w:r>
        <w:rPr>
          <w:rFonts w:hint="eastAsia" w:ascii="仿宋" w:hAnsi="仿宋" w:eastAsia="仿宋" w:cs="仿宋"/>
          <w:b w:val="0"/>
          <w:bCs/>
          <w:i w:val="0"/>
          <w:caps w:val="0"/>
          <w:color w:val="auto"/>
          <w:spacing w:val="0"/>
          <w:kern w:val="2"/>
          <w:sz w:val="32"/>
          <w:szCs w:val="32"/>
          <w:shd w:val="clear" w:color="auto" w:fill="FFFFFF"/>
          <w:lang w:val="en-US" w:eastAsia="zh-CN" w:bidi="ar-SA"/>
        </w:rPr>
        <w:t>首先由相关股室草拟自评报告，分别报分管领导、主要领导审阅后再报送。我部自评分数为98分。</w:t>
      </w:r>
    </w:p>
    <w:p>
      <w:pPr>
        <w:pageBreakBefore w:val="0"/>
        <w:kinsoku/>
        <w:wordWrap/>
        <w:overflowPunct/>
        <w:topLinePunct w:val="0"/>
        <w:bidi w:val="0"/>
        <w:adjustRightInd w:val="0"/>
        <w:snapToGrid w:val="0"/>
        <w:spacing w:line="576" w:lineRule="exact"/>
        <w:ind w:firstLine="720"/>
        <w:outlineLvl w:val="1"/>
        <w:rPr>
          <w:rFonts w:hint="eastAsia" w:ascii="仿宋" w:hAnsi="仿宋" w:eastAsia="仿宋" w:cs="仿宋"/>
          <w:b w:val="0"/>
          <w:bCs/>
          <w:sz w:val="32"/>
          <w:szCs w:val="32"/>
        </w:rPr>
      </w:pPr>
      <w:bookmarkStart w:id="99" w:name="_Toc16845"/>
      <w:bookmarkStart w:id="100" w:name="_Toc7344"/>
      <w:r>
        <w:rPr>
          <w:rFonts w:hint="eastAsia" w:ascii="仿宋" w:hAnsi="仿宋" w:eastAsia="仿宋" w:cs="仿宋"/>
          <w:b w:val="0"/>
          <w:bCs/>
          <w:sz w:val="32"/>
          <w:szCs w:val="32"/>
        </w:rPr>
        <w:t>二、项目资金申报及使用情况</w:t>
      </w:r>
      <w:bookmarkEnd w:id="99"/>
      <w:bookmarkEnd w:id="100"/>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（一）项目资金申报及批复情况。</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此项目为东西部扶贫协作干部人才交流项目，资金来源为东西部扶贫协作资金。</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sz w:val="32"/>
          <w:szCs w:val="32"/>
          <w:lang w:val="zh-CN" w:eastAsia="zh-CN"/>
        </w:rPr>
      </w:pPr>
      <w:r>
        <w:rPr>
          <w:rFonts w:hint="eastAsia" w:ascii="仿宋" w:hAnsi="仿宋" w:eastAsia="仿宋" w:cs="仿宋"/>
          <w:b w:val="0"/>
          <w:bCs/>
          <w:sz w:val="32"/>
          <w:szCs w:val="32"/>
          <w:lang w:val="zh-CN" w:eastAsia="zh-CN"/>
        </w:rPr>
        <w:t>（二）资金计划、到位及使用情况（可用表格形式反映）。</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zh-CN" w:eastAsia="zh-CN" w:bidi="ar-SA"/>
        </w:rPr>
        <w:t>1．资金计划。</w:t>
      </w:r>
      <w:r>
        <w:rPr>
          <w:rFonts w:hint="eastAsia" w:ascii="仿宋" w:hAnsi="仿宋" w:eastAsia="仿宋" w:cs="仿宋"/>
          <w:b w:val="0"/>
          <w:bCs/>
          <w:i w:val="0"/>
          <w:caps w:val="0"/>
          <w:color w:val="auto"/>
          <w:spacing w:val="0"/>
          <w:kern w:val="2"/>
          <w:sz w:val="32"/>
          <w:szCs w:val="32"/>
          <w:shd w:val="clear" w:color="auto" w:fill="FFFFFF"/>
          <w:lang w:val="en-US" w:eastAsia="zh-CN" w:bidi="ar-SA"/>
        </w:rPr>
        <w:t>2020年项目计划资金50万元。</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zh-CN" w:eastAsia="zh-CN" w:bidi="ar-SA"/>
        </w:rPr>
        <w:t>2．资金到位。</w:t>
      </w:r>
      <w:r>
        <w:rPr>
          <w:rFonts w:hint="eastAsia" w:ascii="仿宋" w:hAnsi="仿宋" w:eastAsia="仿宋" w:cs="仿宋"/>
          <w:b w:val="0"/>
          <w:bCs/>
          <w:i w:val="0"/>
          <w:caps w:val="0"/>
          <w:color w:val="auto"/>
          <w:spacing w:val="0"/>
          <w:kern w:val="2"/>
          <w:sz w:val="32"/>
          <w:szCs w:val="32"/>
          <w:shd w:val="clear" w:color="auto" w:fill="FFFFFF"/>
          <w:lang w:val="en-US" w:eastAsia="zh-CN" w:bidi="ar-SA"/>
        </w:rPr>
        <w:t>全部资金按时到位。</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i w:val="0"/>
          <w:caps w:val="0"/>
          <w:color w:val="auto"/>
          <w:spacing w:val="0"/>
          <w:sz w:val="32"/>
          <w:szCs w:val="32"/>
          <w:shd w:val="clear" w:color="auto" w:fill="FFFFFF"/>
          <w:lang w:val="en-US" w:eastAsia="zh-CN"/>
        </w:rPr>
      </w:pPr>
      <w:r>
        <w:rPr>
          <w:rFonts w:hint="eastAsia" w:ascii="仿宋" w:hAnsi="仿宋" w:eastAsia="仿宋" w:cs="仿宋"/>
          <w:b w:val="0"/>
          <w:bCs/>
          <w:i w:val="0"/>
          <w:caps w:val="0"/>
          <w:color w:val="auto"/>
          <w:spacing w:val="0"/>
          <w:kern w:val="2"/>
          <w:sz w:val="32"/>
          <w:szCs w:val="32"/>
          <w:shd w:val="clear" w:color="auto" w:fill="FFFFFF"/>
          <w:lang w:val="zh-CN" w:eastAsia="zh-CN" w:bidi="ar-SA"/>
        </w:rPr>
        <w:t>3．资金使用。对</w:t>
      </w:r>
      <w:r>
        <w:rPr>
          <w:rFonts w:hint="eastAsia" w:ascii="仿宋" w:hAnsi="仿宋" w:eastAsia="仿宋" w:cs="仿宋"/>
          <w:b w:val="0"/>
          <w:bCs/>
          <w:i w:val="0"/>
          <w:caps w:val="0"/>
          <w:color w:val="auto"/>
          <w:spacing w:val="0"/>
          <w:sz w:val="32"/>
          <w:szCs w:val="32"/>
          <w:shd w:val="clear" w:color="auto" w:fill="FFFFFF"/>
          <w:lang w:val="en-US" w:eastAsia="zh-CN"/>
        </w:rPr>
        <w:t>赴龙泉市跟班学习的125名村干部，按照每人1000元生活补助标准、3000元差旅费补助标准进行补助。</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sz w:val="32"/>
          <w:szCs w:val="32"/>
          <w:lang w:val="zh-CN" w:eastAsia="zh-CN"/>
        </w:rPr>
      </w:pPr>
      <w:r>
        <w:rPr>
          <w:rFonts w:hint="eastAsia" w:ascii="仿宋" w:hAnsi="仿宋" w:eastAsia="仿宋" w:cs="仿宋"/>
          <w:b w:val="0"/>
          <w:bCs/>
          <w:sz w:val="32"/>
          <w:szCs w:val="32"/>
          <w:lang w:val="zh-CN" w:eastAsia="zh-CN"/>
        </w:rPr>
        <w:t>（三）项目财务管理情况。</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sz w:val="32"/>
          <w:szCs w:val="32"/>
          <w:lang w:val="en-US" w:eastAsia="zh-CN"/>
        </w:rPr>
      </w:pPr>
      <w:r>
        <w:rPr>
          <w:rFonts w:hint="eastAsia" w:ascii="仿宋" w:hAnsi="仿宋" w:eastAsia="仿宋" w:cs="仿宋"/>
          <w:b w:val="0"/>
          <w:bCs/>
          <w:i w:val="0"/>
          <w:caps w:val="0"/>
          <w:color w:val="auto"/>
          <w:spacing w:val="0"/>
          <w:kern w:val="2"/>
          <w:sz w:val="32"/>
          <w:szCs w:val="32"/>
          <w:shd w:val="clear" w:color="auto" w:fill="FFFFFF"/>
          <w:lang w:val="en-US" w:eastAsia="zh-CN" w:bidi="ar-SA"/>
        </w:rPr>
        <w:t>根据项目预算制定项目实施方案，按照项目资金预算开展项目，项目完成后，根据项目方案和实施的结果进行审核、审批。资金拨付严格按照财务管理制度进行，发放复查由财务人员按照财务制度进行资金审核、支付和核算，所有支出均通过财政直接支付方式拨付给基层干部，做到专款专用，拨付及时，入账及时，核算规范。</w:t>
      </w:r>
    </w:p>
    <w:p>
      <w:pPr>
        <w:pageBreakBefore w:val="0"/>
        <w:kinsoku/>
        <w:wordWrap/>
        <w:overflowPunct/>
        <w:topLinePunct w:val="0"/>
        <w:bidi w:val="0"/>
        <w:adjustRightInd w:val="0"/>
        <w:snapToGrid w:val="0"/>
        <w:spacing w:line="576" w:lineRule="exact"/>
        <w:ind w:firstLine="720"/>
        <w:outlineLvl w:val="1"/>
        <w:rPr>
          <w:rFonts w:hint="eastAsia" w:ascii="仿宋" w:hAnsi="仿宋" w:eastAsia="仿宋" w:cs="仿宋"/>
          <w:b w:val="0"/>
          <w:bCs/>
          <w:sz w:val="32"/>
          <w:szCs w:val="32"/>
        </w:rPr>
      </w:pPr>
      <w:bookmarkStart w:id="101" w:name="_Toc27146"/>
      <w:bookmarkStart w:id="102" w:name="_Toc32487"/>
      <w:r>
        <w:rPr>
          <w:rFonts w:hint="eastAsia" w:ascii="仿宋" w:hAnsi="仿宋" w:eastAsia="仿宋" w:cs="仿宋"/>
          <w:b w:val="0"/>
          <w:bCs/>
          <w:sz w:val="32"/>
          <w:szCs w:val="32"/>
        </w:rPr>
        <w:t>三、项目实施及管理情况</w:t>
      </w:r>
      <w:bookmarkEnd w:id="101"/>
      <w:bookmarkEnd w:id="102"/>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sz w:val="32"/>
          <w:szCs w:val="32"/>
          <w:lang w:val="zh-CN" w:eastAsia="zh-CN"/>
        </w:rPr>
      </w:pPr>
      <w:r>
        <w:rPr>
          <w:rFonts w:hint="eastAsia" w:ascii="仿宋" w:hAnsi="仿宋" w:eastAsia="仿宋" w:cs="仿宋"/>
          <w:b w:val="0"/>
          <w:bCs/>
          <w:sz w:val="32"/>
          <w:szCs w:val="32"/>
          <w:lang w:val="zh-CN" w:eastAsia="zh-CN"/>
        </w:rPr>
        <w:t>（一）项目组织架构及实施流程。</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1.项目业务由区委组织部根据项目申报和经费下达情况进行项目方案编制。</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2.区委组织部与龙泉市委组织部及相关乡镇对接，并选派我区赴龙泉跟班学习人员。</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3.区委组织部收集相关发票等材料，按相关要求的进度拨付资金。</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（二）项目管理情况。</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此项目为东西部扶贫协作干部人才交流项目，主要为我区基层干部人才提供学习交流平台，全面增强基层干部综合能力，开拓视野和眼界。各镇党委根据实际情况，拟定学习内容，制定具体方案，并报区委组织部审核。</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（三）项目监管情况。</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i w:val="0"/>
          <w:caps w:val="0"/>
          <w:color w:val="auto"/>
          <w:spacing w:val="0"/>
          <w:kern w:val="2"/>
          <w:sz w:val="32"/>
          <w:szCs w:val="32"/>
          <w:shd w:val="clear" w:color="auto" w:fill="FFFFFF"/>
          <w:lang w:val="zh-CN"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各镇抽派分管领导进行带队管理，区委组织部对跟班学习纪律等进行监督，对学习资料进行收集。各镇要对跟班学习情况形成专题报告，于跟班学习结束后5个工作日内报区委组织部。</w:t>
      </w:r>
    </w:p>
    <w:p>
      <w:pPr>
        <w:pageBreakBefore w:val="0"/>
        <w:kinsoku/>
        <w:wordWrap/>
        <w:overflowPunct/>
        <w:topLinePunct w:val="0"/>
        <w:bidi w:val="0"/>
        <w:adjustRightInd w:val="0"/>
        <w:snapToGrid w:val="0"/>
        <w:spacing w:line="576" w:lineRule="exact"/>
        <w:ind w:firstLine="720"/>
        <w:outlineLvl w:val="1"/>
        <w:rPr>
          <w:rFonts w:hint="eastAsia" w:ascii="仿宋" w:hAnsi="仿宋" w:eastAsia="仿宋" w:cs="仿宋"/>
          <w:b w:val="0"/>
          <w:bCs/>
          <w:sz w:val="32"/>
          <w:szCs w:val="32"/>
          <w:lang w:val="zh-CN"/>
        </w:rPr>
      </w:pPr>
      <w:bookmarkStart w:id="103" w:name="_Toc32075"/>
      <w:bookmarkStart w:id="104" w:name="_Toc4123"/>
      <w:r>
        <w:rPr>
          <w:rFonts w:hint="eastAsia" w:ascii="仿宋" w:hAnsi="仿宋" w:eastAsia="仿宋" w:cs="仿宋"/>
          <w:b w:val="0"/>
          <w:bCs/>
          <w:sz w:val="32"/>
          <w:szCs w:val="32"/>
        </w:rPr>
        <w:t>四、项目绩效情况</w:t>
      </w:r>
      <w:bookmarkEnd w:id="103"/>
      <w:bookmarkEnd w:id="104"/>
      <w:r>
        <w:rPr>
          <w:rFonts w:hint="eastAsia" w:ascii="仿宋" w:hAnsi="仿宋" w:eastAsia="仿宋" w:cs="仿宋"/>
          <w:b w:val="0"/>
          <w:bCs/>
          <w:sz w:val="32"/>
          <w:szCs w:val="32"/>
          <w:lang w:val="zh-CN"/>
        </w:rPr>
        <w:tab/>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（一）项目完成情况。</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对我区125名村（社区）党组织书记（主任）实现基层跟班学习，并按时按质完成项目计划目标。</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（二）项目效益情况。</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基层干部人才赴龙泉跟班学习项目实施达到了预期的社会效益、可持续效益。通过交流合作，促进观念互通、思路互动、技术互学、作风互鉴，有力保障了基层干部人才锻炼成长进步的目的，并为我区提供了坚强的人才保障和智力保障。</w:t>
      </w:r>
    </w:p>
    <w:p>
      <w:pPr>
        <w:pageBreakBefore w:val="0"/>
        <w:kinsoku/>
        <w:wordWrap/>
        <w:overflowPunct/>
        <w:topLinePunct w:val="0"/>
        <w:bidi w:val="0"/>
        <w:adjustRightInd w:val="0"/>
        <w:snapToGrid w:val="0"/>
        <w:spacing w:line="576" w:lineRule="exact"/>
        <w:ind w:firstLine="720"/>
        <w:outlineLvl w:val="1"/>
        <w:rPr>
          <w:rFonts w:hint="eastAsia" w:ascii="仿宋" w:hAnsi="仿宋" w:eastAsia="仿宋" w:cs="仿宋"/>
          <w:b w:val="0"/>
          <w:bCs/>
          <w:sz w:val="32"/>
          <w:szCs w:val="32"/>
        </w:rPr>
      </w:pPr>
      <w:bookmarkStart w:id="105" w:name="_Toc11189"/>
      <w:bookmarkStart w:id="106" w:name="_Toc8128"/>
      <w:r>
        <w:rPr>
          <w:rFonts w:hint="eastAsia" w:ascii="仿宋" w:hAnsi="仿宋" w:eastAsia="仿宋" w:cs="仿宋"/>
          <w:b w:val="0"/>
          <w:bCs/>
          <w:sz w:val="32"/>
          <w:szCs w:val="32"/>
        </w:rPr>
        <w:t>五、评价结论及建议</w:t>
      </w:r>
      <w:bookmarkEnd w:id="105"/>
      <w:bookmarkEnd w:id="106"/>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（一）评价结论。</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lang w:val="en-US" w:eastAsia="zh-CN"/>
        </w:rPr>
      </w:pPr>
      <w:r>
        <w:rPr>
          <w:rFonts w:hint="eastAsia" w:ascii="仿宋" w:hAnsi="仿宋" w:eastAsia="仿宋" w:cs="仿宋"/>
          <w:b w:val="0"/>
          <w:bCs/>
          <w:i w:val="0"/>
          <w:caps w:val="0"/>
          <w:color w:val="auto"/>
          <w:spacing w:val="0"/>
          <w:kern w:val="2"/>
          <w:sz w:val="32"/>
          <w:szCs w:val="32"/>
          <w:shd w:val="clear" w:color="auto" w:fill="FFFFFF"/>
          <w:lang w:val="en-US" w:eastAsia="zh-CN" w:bidi="ar-SA"/>
        </w:rPr>
        <w:t>项目决策符合国家政策方针、符合东西部扶贫协作要求，管理符合相关制度，严格完成项目任务，项目的实施达到了预期的社会效益、可持续效益，有力保障了基层干部人才锻炼成长进步的目的，并为我区提供了坚强的人才保障。</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（二）存在的问题。</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i w:val="0"/>
          <w:caps w:val="0"/>
          <w:color w:val="auto"/>
          <w:spacing w:val="0"/>
          <w:kern w:val="2"/>
          <w:sz w:val="32"/>
          <w:szCs w:val="32"/>
          <w:shd w:val="clear" w:color="auto" w:fill="FFFFFF"/>
          <w:lang w:val="zh-CN"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无</w:t>
      </w:r>
      <w:r>
        <w:rPr>
          <w:rFonts w:hint="eastAsia" w:ascii="仿宋" w:hAnsi="仿宋" w:eastAsia="仿宋" w:cs="仿宋"/>
          <w:b w:val="0"/>
          <w:bCs/>
          <w:i w:val="0"/>
          <w:caps w:val="0"/>
          <w:color w:val="auto"/>
          <w:spacing w:val="0"/>
          <w:kern w:val="2"/>
          <w:sz w:val="32"/>
          <w:szCs w:val="32"/>
          <w:shd w:val="clear" w:color="auto" w:fill="FFFFFF"/>
          <w:lang w:val="zh-CN" w:eastAsia="zh-CN" w:bidi="ar-SA"/>
        </w:rPr>
        <w:tab/>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sz w:val="32"/>
          <w:szCs w:val="32"/>
          <w:lang w:val="zh-CN"/>
        </w:rPr>
      </w:pPr>
      <w:r>
        <w:rPr>
          <w:rFonts w:hint="eastAsia" w:ascii="仿宋" w:hAnsi="仿宋" w:eastAsia="仿宋" w:cs="仿宋"/>
          <w:b w:val="0"/>
          <w:bCs/>
          <w:sz w:val="32"/>
          <w:szCs w:val="32"/>
          <w:lang w:val="zh-CN"/>
        </w:rPr>
        <w:t>（三）相关建议。</w:t>
      </w:r>
    </w:p>
    <w:p>
      <w:pPr>
        <w:pageBreakBefore w:val="0"/>
        <w:kinsoku/>
        <w:wordWrap/>
        <w:overflowPunct/>
        <w:topLinePunct w:val="0"/>
        <w:bidi w:val="0"/>
        <w:adjustRightInd w:val="0"/>
        <w:snapToGrid w:val="0"/>
        <w:spacing w:line="576" w:lineRule="exact"/>
        <w:ind w:firstLine="720"/>
        <w:rPr>
          <w:rFonts w:hint="eastAsia" w:ascii="仿宋" w:hAnsi="仿宋" w:eastAsia="仿宋" w:cs="仿宋"/>
          <w:b w:val="0"/>
          <w:bCs/>
          <w:i w:val="0"/>
          <w:caps w:val="0"/>
          <w:color w:val="auto"/>
          <w:spacing w:val="0"/>
          <w:kern w:val="2"/>
          <w:sz w:val="32"/>
          <w:szCs w:val="32"/>
          <w:shd w:val="clear" w:color="auto" w:fill="FFFFFF"/>
          <w:lang w:val="en-US" w:eastAsia="zh-CN" w:bidi="ar-SA"/>
        </w:rPr>
      </w:pPr>
      <w:r>
        <w:rPr>
          <w:rFonts w:hint="eastAsia" w:ascii="仿宋" w:hAnsi="仿宋" w:eastAsia="仿宋" w:cs="仿宋"/>
          <w:b w:val="0"/>
          <w:bCs/>
          <w:i w:val="0"/>
          <w:caps w:val="0"/>
          <w:color w:val="auto"/>
          <w:spacing w:val="0"/>
          <w:kern w:val="2"/>
          <w:sz w:val="32"/>
          <w:szCs w:val="32"/>
          <w:shd w:val="clear" w:color="auto" w:fill="FFFFFF"/>
          <w:lang w:val="en-US" w:eastAsia="zh-CN" w:bidi="ar-SA"/>
        </w:rPr>
        <w:t>无</w:t>
      </w:r>
    </w:p>
    <w:p>
      <w:pPr>
        <w:pageBreakBefore w:val="0"/>
        <w:kinsoku/>
        <w:wordWrap/>
        <w:overflowPunct/>
        <w:topLinePunct w:val="0"/>
        <w:bidi w:val="0"/>
        <w:spacing w:line="576" w:lineRule="exact"/>
        <w:jc w:val="both"/>
        <w:outlineLvl w:val="9"/>
        <w:rPr>
          <w:rStyle w:val="28"/>
          <w:rFonts w:ascii="黑体" w:hAnsi="黑体" w:eastAsia="黑体"/>
          <w:b w:val="0"/>
        </w:rPr>
      </w:pPr>
    </w:p>
    <w:p>
      <w:pPr>
        <w:pStyle w:val="2"/>
        <w:rPr>
          <w:rStyle w:val="28"/>
          <w:rFonts w:ascii="黑体" w:hAnsi="黑体" w:eastAsia="黑体"/>
          <w:b w:val="0"/>
        </w:rPr>
      </w:pPr>
    </w:p>
    <w:p>
      <w:pPr>
        <w:pStyle w:val="2"/>
        <w:rPr>
          <w:rStyle w:val="28"/>
          <w:rFonts w:hint="default" w:ascii="黑体" w:hAnsi="黑体" w:eastAsia="黑体"/>
          <w:b w:val="0"/>
          <w:lang w:val="en-US" w:eastAsia="zh-CN"/>
        </w:rPr>
      </w:pPr>
    </w:p>
    <w:p>
      <w:pPr>
        <w:pStyle w:val="2"/>
        <w:pageBreakBefore w:val="0"/>
        <w:kinsoku/>
        <w:wordWrap/>
        <w:overflowPunct/>
        <w:topLinePunct w:val="0"/>
        <w:bidi w:val="0"/>
        <w:spacing w:line="576" w:lineRule="exact"/>
        <w:rPr>
          <w:rStyle w:val="28"/>
          <w:rFonts w:ascii="黑体" w:hAnsi="黑体" w:eastAsia="黑体"/>
          <w:b w:val="0"/>
        </w:rPr>
      </w:pPr>
    </w:p>
    <w:p>
      <w:pPr>
        <w:pStyle w:val="2"/>
        <w:pageBreakBefore w:val="0"/>
        <w:kinsoku/>
        <w:wordWrap/>
        <w:overflowPunct/>
        <w:topLinePunct w:val="0"/>
        <w:bidi w:val="0"/>
        <w:spacing w:line="576" w:lineRule="exact"/>
        <w:rPr>
          <w:rStyle w:val="28"/>
          <w:rFonts w:ascii="黑体" w:hAnsi="黑体" w:eastAsia="黑体"/>
          <w:b w:val="0"/>
        </w:rPr>
      </w:pPr>
    </w:p>
    <w:p>
      <w:pPr>
        <w:pStyle w:val="2"/>
        <w:pageBreakBefore w:val="0"/>
        <w:kinsoku/>
        <w:wordWrap/>
        <w:overflowPunct/>
        <w:topLinePunct w:val="0"/>
        <w:bidi w:val="0"/>
        <w:spacing w:line="576" w:lineRule="exact"/>
        <w:rPr>
          <w:rStyle w:val="28"/>
          <w:rFonts w:ascii="黑体" w:hAnsi="黑体" w:eastAsia="黑体"/>
          <w:b w:val="0"/>
        </w:rPr>
      </w:pPr>
    </w:p>
    <w:p>
      <w:pPr>
        <w:pStyle w:val="2"/>
        <w:pageBreakBefore w:val="0"/>
        <w:kinsoku/>
        <w:wordWrap/>
        <w:overflowPunct/>
        <w:topLinePunct w:val="0"/>
        <w:bidi w:val="0"/>
        <w:spacing w:line="576" w:lineRule="exact"/>
        <w:rPr>
          <w:rStyle w:val="28"/>
          <w:rFonts w:ascii="黑体" w:hAnsi="黑体" w:eastAsia="黑体"/>
          <w:b w:val="0"/>
        </w:rPr>
      </w:pPr>
    </w:p>
    <w:p>
      <w:pPr>
        <w:pStyle w:val="2"/>
        <w:pageBreakBefore w:val="0"/>
        <w:kinsoku/>
        <w:wordWrap/>
        <w:overflowPunct/>
        <w:topLinePunct w:val="0"/>
        <w:bidi w:val="0"/>
        <w:spacing w:line="576" w:lineRule="exact"/>
        <w:rPr>
          <w:rStyle w:val="28"/>
          <w:rFonts w:ascii="黑体" w:hAnsi="黑体" w:eastAsia="黑体"/>
          <w:b w:val="0"/>
        </w:rPr>
      </w:pPr>
    </w:p>
    <w:p>
      <w:pPr>
        <w:pageBreakBefore w:val="0"/>
        <w:kinsoku/>
        <w:wordWrap/>
        <w:overflowPunct/>
        <w:topLinePunct w:val="0"/>
        <w:bidi w:val="0"/>
        <w:spacing w:line="576" w:lineRule="exact"/>
        <w:jc w:val="center"/>
        <w:outlineLvl w:val="0"/>
        <w:rPr>
          <w:rFonts w:ascii="仿宋" w:hAnsi="仿宋" w:eastAsia="仿宋"/>
          <w:b/>
          <w:color w:val="000000"/>
          <w:sz w:val="44"/>
          <w:szCs w:val="44"/>
        </w:rPr>
      </w:pPr>
      <w:bookmarkStart w:id="107" w:name="_Toc15396618"/>
      <w:bookmarkStart w:id="108" w:name="_Toc931"/>
      <w:r>
        <w:rPr>
          <w:rFonts w:hint="eastAsia" w:ascii="黑体" w:hAnsi="黑体" w:eastAsia="黑体"/>
          <w:color w:val="000000"/>
          <w:sz w:val="44"/>
          <w:szCs w:val="44"/>
        </w:rPr>
        <w:t>第</w:t>
      </w:r>
      <w:r>
        <w:rPr>
          <w:rStyle w:val="28"/>
          <w:rFonts w:hint="eastAsia" w:ascii="黑体" w:hAnsi="黑体" w:eastAsia="黑体"/>
          <w:b w:val="0"/>
        </w:rPr>
        <w:t>五部分 附表</w:t>
      </w:r>
      <w:bookmarkEnd w:id="83"/>
      <w:bookmarkEnd w:id="107"/>
      <w:bookmarkEnd w:id="108"/>
    </w:p>
    <w:p>
      <w:pPr>
        <w:pStyle w:val="4"/>
        <w:pageBreakBefore w:val="0"/>
        <w:kinsoku/>
        <w:wordWrap/>
        <w:overflowPunct/>
        <w:topLinePunct w:val="0"/>
        <w:bidi w:val="0"/>
        <w:spacing w:line="576" w:lineRule="exact"/>
        <w:rPr>
          <w:rFonts w:ascii="仿宋" w:hAnsi="仿宋" w:eastAsia="仿宋"/>
          <w:color w:val="000000"/>
        </w:rPr>
      </w:pPr>
      <w:bookmarkStart w:id="109" w:name="_Toc15396619"/>
      <w:bookmarkStart w:id="110" w:name="_Toc29321"/>
      <w:r>
        <w:rPr>
          <w:rFonts w:hint="eastAsia" w:ascii="仿宋" w:hAnsi="仿宋" w:eastAsia="仿宋"/>
          <w:b w:val="0"/>
          <w:color w:val="000000"/>
        </w:rPr>
        <w:t>一、收</w:t>
      </w:r>
      <w:r>
        <w:rPr>
          <w:rStyle w:val="29"/>
          <w:rFonts w:hint="eastAsia" w:ascii="仿宋" w:hAnsi="仿宋" w:eastAsia="仿宋"/>
          <w:b w:val="0"/>
          <w:bCs w:val="0"/>
        </w:rPr>
        <w:t>入支出决算总表</w:t>
      </w:r>
      <w:bookmarkEnd w:id="109"/>
      <w:bookmarkEnd w:id="110"/>
    </w:p>
    <w:p>
      <w:pPr>
        <w:pStyle w:val="4"/>
        <w:pageBreakBefore w:val="0"/>
        <w:kinsoku/>
        <w:wordWrap/>
        <w:overflowPunct/>
        <w:topLinePunct w:val="0"/>
        <w:bidi w:val="0"/>
        <w:spacing w:line="576" w:lineRule="exact"/>
        <w:rPr>
          <w:rFonts w:ascii="仿宋" w:hAnsi="仿宋" w:eastAsia="仿宋"/>
          <w:color w:val="000000"/>
        </w:rPr>
      </w:pPr>
      <w:bookmarkStart w:id="111" w:name="_Toc15396620"/>
      <w:bookmarkStart w:id="112" w:name="_Toc8500"/>
      <w:r>
        <w:rPr>
          <w:rFonts w:hint="eastAsia" w:ascii="仿宋" w:hAnsi="仿宋" w:eastAsia="仿宋"/>
          <w:b w:val="0"/>
          <w:color w:val="000000"/>
        </w:rPr>
        <w:t>二、收</w:t>
      </w:r>
      <w:r>
        <w:rPr>
          <w:rStyle w:val="29"/>
          <w:rFonts w:hint="eastAsia" w:ascii="仿宋" w:hAnsi="仿宋" w:eastAsia="仿宋"/>
          <w:b w:val="0"/>
          <w:bCs w:val="0"/>
        </w:rPr>
        <w:t>入决算表</w:t>
      </w:r>
      <w:bookmarkEnd w:id="111"/>
      <w:bookmarkEnd w:id="112"/>
    </w:p>
    <w:p>
      <w:pPr>
        <w:pStyle w:val="4"/>
        <w:pageBreakBefore w:val="0"/>
        <w:kinsoku/>
        <w:wordWrap/>
        <w:overflowPunct/>
        <w:topLinePunct w:val="0"/>
        <w:bidi w:val="0"/>
        <w:spacing w:line="576" w:lineRule="exact"/>
        <w:rPr>
          <w:rFonts w:ascii="仿宋" w:hAnsi="仿宋" w:eastAsia="仿宋"/>
          <w:color w:val="000000"/>
        </w:rPr>
      </w:pPr>
      <w:bookmarkStart w:id="113" w:name="_Toc15396621"/>
      <w:bookmarkStart w:id="114" w:name="_Toc17614"/>
      <w:r>
        <w:rPr>
          <w:rStyle w:val="29"/>
          <w:rFonts w:hint="eastAsia" w:ascii="仿宋" w:hAnsi="仿宋" w:eastAsia="仿宋"/>
          <w:b w:val="0"/>
          <w:bCs w:val="0"/>
        </w:rPr>
        <w:t>三、</w:t>
      </w:r>
      <w:r>
        <w:rPr>
          <w:rFonts w:hint="eastAsia" w:ascii="仿宋" w:hAnsi="仿宋" w:eastAsia="仿宋"/>
          <w:b w:val="0"/>
          <w:color w:val="000000"/>
        </w:rPr>
        <w:t>支</w:t>
      </w:r>
      <w:r>
        <w:rPr>
          <w:rStyle w:val="29"/>
          <w:rFonts w:hint="eastAsia" w:ascii="仿宋" w:hAnsi="仿宋" w:eastAsia="仿宋"/>
          <w:b w:val="0"/>
          <w:bCs w:val="0"/>
        </w:rPr>
        <w:t>出决算表</w:t>
      </w:r>
      <w:bookmarkEnd w:id="113"/>
      <w:bookmarkEnd w:id="114"/>
    </w:p>
    <w:p>
      <w:pPr>
        <w:pStyle w:val="4"/>
        <w:pageBreakBefore w:val="0"/>
        <w:kinsoku/>
        <w:wordWrap/>
        <w:overflowPunct/>
        <w:topLinePunct w:val="0"/>
        <w:bidi w:val="0"/>
        <w:spacing w:line="576" w:lineRule="exact"/>
        <w:rPr>
          <w:rFonts w:ascii="仿宋" w:hAnsi="仿宋" w:eastAsia="仿宋"/>
          <w:b w:val="0"/>
          <w:color w:val="000000"/>
        </w:rPr>
      </w:pPr>
      <w:bookmarkStart w:id="115" w:name="_Toc15396622"/>
      <w:bookmarkStart w:id="116" w:name="_Toc9763"/>
      <w:r>
        <w:rPr>
          <w:rStyle w:val="29"/>
          <w:rFonts w:hint="eastAsia" w:ascii="仿宋" w:hAnsi="仿宋" w:eastAsia="仿宋"/>
          <w:b w:val="0"/>
          <w:bCs w:val="0"/>
        </w:rPr>
        <w:t>四、</w:t>
      </w:r>
      <w:r>
        <w:rPr>
          <w:rFonts w:hint="eastAsia" w:ascii="仿宋" w:hAnsi="仿宋" w:eastAsia="仿宋"/>
          <w:b w:val="0"/>
          <w:color w:val="000000"/>
        </w:rPr>
        <w:t>财</w:t>
      </w:r>
      <w:r>
        <w:rPr>
          <w:rStyle w:val="29"/>
          <w:rFonts w:hint="eastAsia" w:ascii="仿宋" w:hAnsi="仿宋" w:eastAsia="仿宋"/>
          <w:b w:val="0"/>
          <w:bCs w:val="0"/>
        </w:rPr>
        <w:t>政拨款收入支出决算总表</w:t>
      </w:r>
      <w:bookmarkEnd w:id="115"/>
      <w:bookmarkEnd w:id="116"/>
    </w:p>
    <w:p>
      <w:pPr>
        <w:pStyle w:val="4"/>
        <w:pageBreakBefore w:val="0"/>
        <w:kinsoku/>
        <w:wordWrap/>
        <w:overflowPunct/>
        <w:topLinePunct w:val="0"/>
        <w:bidi w:val="0"/>
        <w:spacing w:line="576" w:lineRule="exact"/>
        <w:rPr>
          <w:rStyle w:val="29"/>
          <w:rFonts w:ascii="仿宋" w:hAnsi="仿宋" w:eastAsia="仿宋"/>
          <w:b w:val="0"/>
          <w:bCs w:val="0"/>
        </w:rPr>
      </w:pPr>
      <w:bookmarkStart w:id="117" w:name="_Toc19693"/>
      <w:bookmarkStart w:id="118" w:name="_Toc15396623"/>
      <w:r>
        <w:rPr>
          <w:rStyle w:val="29"/>
          <w:rFonts w:hint="eastAsia" w:ascii="仿宋" w:hAnsi="仿宋" w:eastAsia="仿宋"/>
          <w:b w:val="0"/>
          <w:bCs w:val="0"/>
        </w:rPr>
        <w:t>五、</w:t>
      </w:r>
      <w:r>
        <w:rPr>
          <w:rFonts w:hint="eastAsia" w:ascii="仿宋" w:hAnsi="仿宋" w:eastAsia="仿宋"/>
          <w:b w:val="0"/>
          <w:color w:val="000000"/>
        </w:rPr>
        <w:t>财</w:t>
      </w:r>
      <w:r>
        <w:rPr>
          <w:rStyle w:val="29"/>
          <w:rFonts w:hint="eastAsia" w:ascii="仿宋" w:hAnsi="仿宋" w:eastAsia="仿宋"/>
          <w:b w:val="0"/>
          <w:bCs w:val="0"/>
        </w:rPr>
        <w:t>政拨款支出决算明细表</w:t>
      </w:r>
      <w:bookmarkEnd w:id="117"/>
      <w:bookmarkEnd w:id="118"/>
      <w:bookmarkStart w:id="119" w:name="_Toc15396624"/>
    </w:p>
    <w:p>
      <w:pPr>
        <w:pStyle w:val="4"/>
        <w:pageBreakBefore w:val="0"/>
        <w:kinsoku/>
        <w:wordWrap/>
        <w:overflowPunct/>
        <w:topLinePunct w:val="0"/>
        <w:bidi w:val="0"/>
        <w:spacing w:line="576" w:lineRule="exact"/>
        <w:rPr>
          <w:rFonts w:ascii="仿宋" w:hAnsi="仿宋" w:eastAsia="仿宋"/>
          <w:color w:val="000000"/>
        </w:rPr>
      </w:pPr>
      <w:bookmarkStart w:id="120" w:name="_Toc10912"/>
      <w:r>
        <w:rPr>
          <w:rStyle w:val="29"/>
          <w:rFonts w:hint="eastAsia" w:ascii="仿宋" w:hAnsi="仿宋" w:eastAsia="仿宋"/>
          <w:b w:val="0"/>
          <w:bCs w:val="0"/>
        </w:rPr>
        <w:t>六、</w:t>
      </w:r>
      <w:r>
        <w:rPr>
          <w:rFonts w:hint="eastAsia" w:ascii="仿宋" w:hAnsi="仿宋" w:eastAsia="仿宋"/>
          <w:b w:val="0"/>
          <w:color w:val="000000"/>
        </w:rPr>
        <w:t>一</w:t>
      </w:r>
      <w:r>
        <w:rPr>
          <w:rStyle w:val="29"/>
          <w:rFonts w:hint="eastAsia" w:ascii="仿宋" w:hAnsi="仿宋" w:eastAsia="仿宋"/>
          <w:b w:val="0"/>
          <w:bCs w:val="0"/>
        </w:rPr>
        <w:t>般公共预算财政拨款支出决算表</w:t>
      </w:r>
      <w:bookmarkEnd w:id="119"/>
      <w:bookmarkEnd w:id="120"/>
    </w:p>
    <w:p>
      <w:pPr>
        <w:pStyle w:val="4"/>
        <w:pageBreakBefore w:val="0"/>
        <w:kinsoku/>
        <w:wordWrap/>
        <w:overflowPunct/>
        <w:topLinePunct w:val="0"/>
        <w:bidi w:val="0"/>
        <w:spacing w:line="576" w:lineRule="exact"/>
        <w:rPr>
          <w:rFonts w:ascii="仿宋" w:hAnsi="仿宋" w:eastAsia="仿宋"/>
          <w:color w:val="000000"/>
        </w:rPr>
      </w:pPr>
      <w:bookmarkStart w:id="121" w:name="_Toc15396625"/>
      <w:bookmarkStart w:id="122" w:name="_Toc17409"/>
      <w:r>
        <w:rPr>
          <w:rStyle w:val="29"/>
          <w:rFonts w:hint="eastAsia" w:ascii="仿宋" w:hAnsi="仿宋" w:eastAsia="仿宋"/>
          <w:b w:val="0"/>
          <w:bCs w:val="0"/>
        </w:rPr>
        <w:t>七、</w:t>
      </w:r>
      <w:r>
        <w:rPr>
          <w:rFonts w:hint="eastAsia" w:ascii="仿宋" w:hAnsi="仿宋" w:eastAsia="仿宋"/>
          <w:b w:val="0"/>
          <w:color w:val="000000"/>
        </w:rPr>
        <w:t>一</w:t>
      </w:r>
      <w:r>
        <w:rPr>
          <w:rStyle w:val="29"/>
          <w:rFonts w:hint="eastAsia" w:ascii="仿宋" w:hAnsi="仿宋" w:eastAsia="仿宋"/>
          <w:b w:val="0"/>
          <w:bCs w:val="0"/>
        </w:rPr>
        <w:t>般公共预算财政拨款支出决算明细表</w:t>
      </w:r>
      <w:bookmarkEnd w:id="121"/>
      <w:bookmarkEnd w:id="122"/>
    </w:p>
    <w:p>
      <w:pPr>
        <w:pStyle w:val="4"/>
        <w:pageBreakBefore w:val="0"/>
        <w:kinsoku/>
        <w:wordWrap/>
        <w:overflowPunct/>
        <w:topLinePunct w:val="0"/>
        <w:bidi w:val="0"/>
        <w:spacing w:line="576" w:lineRule="exact"/>
        <w:rPr>
          <w:rFonts w:ascii="仿宋" w:hAnsi="仿宋" w:eastAsia="仿宋"/>
          <w:color w:val="000000"/>
        </w:rPr>
      </w:pPr>
      <w:bookmarkStart w:id="123" w:name="_Toc15396626"/>
      <w:bookmarkStart w:id="124" w:name="_Toc9827"/>
      <w:r>
        <w:rPr>
          <w:rStyle w:val="29"/>
          <w:rFonts w:hint="eastAsia" w:ascii="仿宋" w:hAnsi="仿宋" w:eastAsia="仿宋"/>
          <w:b w:val="0"/>
          <w:bCs w:val="0"/>
        </w:rPr>
        <w:t>八、</w:t>
      </w:r>
      <w:r>
        <w:rPr>
          <w:rFonts w:hint="eastAsia" w:ascii="仿宋" w:hAnsi="仿宋" w:eastAsia="仿宋"/>
          <w:b w:val="0"/>
          <w:color w:val="000000"/>
        </w:rPr>
        <w:t>一</w:t>
      </w:r>
      <w:r>
        <w:rPr>
          <w:rStyle w:val="29"/>
          <w:rFonts w:hint="eastAsia" w:ascii="仿宋" w:hAnsi="仿宋" w:eastAsia="仿宋"/>
          <w:b w:val="0"/>
          <w:bCs w:val="0"/>
        </w:rPr>
        <w:t>般公共预算财政拨款基本支出决算表</w:t>
      </w:r>
      <w:bookmarkEnd w:id="123"/>
      <w:bookmarkEnd w:id="124"/>
    </w:p>
    <w:p>
      <w:pPr>
        <w:pStyle w:val="4"/>
        <w:pageBreakBefore w:val="0"/>
        <w:kinsoku/>
        <w:wordWrap/>
        <w:overflowPunct/>
        <w:topLinePunct w:val="0"/>
        <w:bidi w:val="0"/>
        <w:spacing w:line="576" w:lineRule="exact"/>
        <w:rPr>
          <w:rFonts w:ascii="仿宋" w:hAnsi="仿宋" w:eastAsia="仿宋"/>
          <w:color w:val="000000"/>
        </w:rPr>
      </w:pPr>
      <w:bookmarkStart w:id="125" w:name="_Toc15396627"/>
      <w:bookmarkStart w:id="126" w:name="_Toc25053"/>
      <w:r>
        <w:rPr>
          <w:rStyle w:val="29"/>
          <w:rFonts w:hint="eastAsia" w:ascii="仿宋" w:hAnsi="仿宋" w:eastAsia="仿宋"/>
          <w:b w:val="0"/>
          <w:bCs w:val="0"/>
        </w:rPr>
        <w:t>九、</w:t>
      </w:r>
      <w:r>
        <w:rPr>
          <w:rFonts w:hint="eastAsia" w:ascii="仿宋" w:hAnsi="仿宋" w:eastAsia="仿宋"/>
          <w:b w:val="0"/>
          <w:color w:val="000000"/>
        </w:rPr>
        <w:t>一</w:t>
      </w:r>
      <w:r>
        <w:rPr>
          <w:rStyle w:val="29"/>
          <w:rFonts w:hint="eastAsia" w:ascii="仿宋" w:hAnsi="仿宋" w:eastAsia="仿宋"/>
          <w:b w:val="0"/>
          <w:bCs w:val="0"/>
        </w:rPr>
        <w:t>般公共预算财政拨款项目支出决算表</w:t>
      </w:r>
      <w:bookmarkEnd w:id="125"/>
      <w:bookmarkEnd w:id="126"/>
    </w:p>
    <w:p>
      <w:pPr>
        <w:pStyle w:val="4"/>
        <w:pageBreakBefore w:val="0"/>
        <w:kinsoku/>
        <w:wordWrap/>
        <w:overflowPunct/>
        <w:topLinePunct w:val="0"/>
        <w:bidi w:val="0"/>
        <w:spacing w:line="576" w:lineRule="exact"/>
        <w:rPr>
          <w:rFonts w:ascii="仿宋" w:hAnsi="仿宋" w:eastAsia="仿宋"/>
          <w:color w:val="000000"/>
        </w:rPr>
      </w:pPr>
      <w:bookmarkStart w:id="127" w:name="_Toc15396628"/>
      <w:bookmarkStart w:id="128" w:name="_Toc32003"/>
      <w:r>
        <w:rPr>
          <w:rStyle w:val="29"/>
          <w:rFonts w:hint="eastAsia" w:ascii="仿宋" w:hAnsi="仿宋" w:eastAsia="仿宋"/>
          <w:b w:val="0"/>
          <w:bCs w:val="0"/>
        </w:rPr>
        <w:t>十、</w:t>
      </w:r>
      <w:r>
        <w:rPr>
          <w:rFonts w:hint="eastAsia" w:ascii="仿宋" w:hAnsi="仿宋" w:eastAsia="仿宋"/>
          <w:b w:val="0"/>
          <w:color w:val="000000"/>
        </w:rPr>
        <w:t>一</w:t>
      </w:r>
      <w:r>
        <w:rPr>
          <w:rStyle w:val="29"/>
          <w:rFonts w:hint="eastAsia" w:ascii="仿宋" w:hAnsi="仿宋" w:eastAsia="仿宋"/>
          <w:b w:val="0"/>
          <w:bCs w:val="0"/>
        </w:rPr>
        <w:t>般公共预算财政拨款“三公”经费支出决算表</w:t>
      </w:r>
      <w:bookmarkEnd w:id="127"/>
      <w:bookmarkEnd w:id="128"/>
    </w:p>
    <w:p>
      <w:pPr>
        <w:pStyle w:val="4"/>
        <w:pageBreakBefore w:val="0"/>
        <w:kinsoku/>
        <w:wordWrap/>
        <w:overflowPunct/>
        <w:topLinePunct w:val="0"/>
        <w:bidi w:val="0"/>
        <w:spacing w:line="576" w:lineRule="exact"/>
        <w:rPr>
          <w:rFonts w:ascii="仿宋" w:hAnsi="仿宋" w:eastAsia="仿宋"/>
          <w:color w:val="000000"/>
        </w:rPr>
      </w:pPr>
      <w:bookmarkStart w:id="129" w:name="_Toc15396629"/>
      <w:bookmarkStart w:id="130" w:name="_Toc8837"/>
      <w:r>
        <w:rPr>
          <w:rStyle w:val="29"/>
          <w:rFonts w:hint="eastAsia" w:ascii="仿宋" w:hAnsi="仿宋" w:eastAsia="仿宋"/>
          <w:b w:val="0"/>
          <w:bCs w:val="0"/>
        </w:rPr>
        <w:t>十一、</w:t>
      </w:r>
      <w:r>
        <w:rPr>
          <w:rFonts w:hint="eastAsia" w:ascii="仿宋" w:hAnsi="仿宋" w:eastAsia="仿宋"/>
          <w:b w:val="0"/>
          <w:color w:val="000000"/>
        </w:rPr>
        <w:t>政</w:t>
      </w:r>
      <w:r>
        <w:rPr>
          <w:rStyle w:val="29"/>
          <w:rFonts w:hint="eastAsia" w:ascii="仿宋" w:hAnsi="仿宋" w:eastAsia="仿宋"/>
          <w:b w:val="0"/>
          <w:bCs w:val="0"/>
        </w:rPr>
        <w:t>府性基金预算财政拨款收入支出决算表</w:t>
      </w:r>
      <w:bookmarkEnd w:id="129"/>
      <w:bookmarkEnd w:id="130"/>
    </w:p>
    <w:p>
      <w:pPr>
        <w:pStyle w:val="4"/>
        <w:pageBreakBefore w:val="0"/>
        <w:kinsoku/>
        <w:wordWrap/>
        <w:overflowPunct/>
        <w:topLinePunct w:val="0"/>
        <w:bidi w:val="0"/>
        <w:spacing w:line="576" w:lineRule="exact"/>
        <w:rPr>
          <w:rFonts w:ascii="仿宋" w:hAnsi="仿宋" w:eastAsia="仿宋"/>
          <w:color w:val="000000"/>
        </w:rPr>
      </w:pPr>
      <w:bookmarkStart w:id="131" w:name="_Toc15396630"/>
      <w:bookmarkStart w:id="132" w:name="_Toc28180"/>
      <w:r>
        <w:rPr>
          <w:rStyle w:val="29"/>
          <w:rFonts w:hint="eastAsia" w:ascii="仿宋" w:hAnsi="仿宋" w:eastAsia="仿宋"/>
          <w:b w:val="0"/>
          <w:bCs w:val="0"/>
        </w:rPr>
        <w:t>十二、</w:t>
      </w:r>
      <w:r>
        <w:rPr>
          <w:rFonts w:hint="eastAsia" w:ascii="仿宋" w:hAnsi="仿宋" w:eastAsia="仿宋"/>
          <w:b w:val="0"/>
          <w:color w:val="000000"/>
        </w:rPr>
        <w:t>政</w:t>
      </w:r>
      <w:r>
        <w:rPr>
          <w:rStyle w:val="29"/>
          <w:rFonts w:hint="eastAsia" w:ascii="仿宋" w:hAnsi="仿宋" w:eastAsia="仿宋"/>
          <w:b w:val="0"/>
          <w:bCs w:val="0"/>
        </w:rPr>
        <w:t>府性基金预算财政拨款“三公”经费支出决算表</w:t>
      </w:r>
      <w:bookmarkEnd w:id="131"/>
      <w:bookmarkEnd w:id="132"/>
    </w:p>
    <w:p>
      <w:pPr>
        <w:pStyle w:val="4"/>
        <w:pageBreakBefore w:val="0"/>
        <w:kinsoku/>
        <w:wordWrap/>
        <w:overflowPunct/>
        <w:topLinePunct w:val="0"/>
        <w:bidi w:val="0"/>
        <w:spacing w:line="576" w:lineRule="exact"/>
        <w:rPr>
          <w:rStyle w:val="29"/>
          <w:rFonts w:hint="eastAsia" w:ascii="仿宋" w:hAnsi="仿宋" w:eastAsia="仿宋"/>
          <w:b w:val="0"/>
          <w:bCs w:val="0"/>
        </w:rPr>
      </w:pPr>
      <w:bookmarkStart w:id="133" w:name="_Toc13397"/>
      <w:bookmarkStart w:id="134" w:name="_Toc15396631"/>
      <w:r>
        <w:rPr>
          <w:rStyle w:val="29"/>
          <w:rFonts w:hint="eastAsia" w:ascii="仿宋" w:hAnsi="仿宋" w:eastAsia="仿宋"/>
          <w:b w:val="0"/>
          <w:bCs w:val="0"/>
        </w:rPr>
        <w:t>十三、</w:t>
      </w:r>
      <w:r>
        <w:rPr>
          <w:rFonts w:hint="eastAsia" w:ascii="仿宋" w:hAnsi="仿宋" w:eastAsia="仿宋"/>
          <w:b w:val="0"/>
          <w:color w:val="000000"/>
        </w:rPr>
        <w:t>国</w:t>
      </w:r>
      <w:r>
        <w:rPr>
          <w:rStyle w:val="29"/>
          <w:rFonts w:hint="eastAsia" w:ascii="仿宋" w:hAnsi="仿宋" w:eastAsia="仿宋"/>
          <w:b w:val="0"/>
          <w:bCs w:val="0"/>
        </w:rPr>
        <w:t>有资本经营预算支出决算表</w:t>
      </w:r>
      <w:bookmarkEnd w:id="133"/>
      <w:bookmarkEnd w:id="134"/>
    </w:p>
    <w:p>
      <w:pPr>
        <w:bidi w:val="0"/>
        <w:jc w:val="left"/>
        <w:rPr>
          <w:rStyle w:val="29"/>
          <w:rFonts w:hint="eastAsia" w:ascii="仿宋" w:hAnsi="仿宋" w:eastAsia="仿宋"/>
          <w:b w:val="0"/>
          <w:bCs w:val="0"/>
          <w:lang w:val="en-US" w:eastAsia="zh-CN" w:bidi="ar-SA"/>
        </w:rPr>
      </w:pPr>
      <w:r>
        <w:rPr>
          <w:rStyle w:val="29"/>
          <w:rFonts w:hint="eastAsia" w:ascii="仿宋" w:hAnsi="仿宋" w:eastAsia="仿宋"/>
          <w:b w:val="0"/>
          <w:bCs w:val="0"/>
          <w:lang w:val="en-US" w:eastAsia="zh-CN" w:bidi="ar-SA"/>
        </w:rPr>
        <w:t>十四、国有资本经营预算财政拨款支出决算表</w:t>
      </w:r>
    </w:p>
    <w:sectPr>
      <w:headerReference r:id="rId6" w:type="default"/>
      <w:footerReference r:id="rId7"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TcacsBAACcAwAADgAAAGRycy9lMm9Eb2MueG1srVNLbtswEN0XyB0I&#10;7mPKWhSu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p03GnLAQAAnAMAAA4AAAAAAAAAAQAgAAAAHgEAAGRycy9lMm9E&#10;b2MueG1sUEsFBgAAAAAGAAYAWQEAAFs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zLBcsoBAACcAwAADgAAAAAAAAABACAAAAAeAQAAZHJzL2Uyb0Rv&#10;Yy54bWxQSwUGAAAAAAYABgBZAQAAWg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E06D90"/>
    <w:rsid w:val="0C52082B"/>
    <w:rsid w:val="10114F0D"/>
    <w:rsid w:val="107B5DFE"/>
    <w:rsid w:val="10C055FF"/>
    <w:rsid w:val="12E5726C"/>
    <w:rsid w:val="15E22BB0"/>
    <w:rsid w:val="16BB723D"/>
    <w:rsid w:val="240371BF"/>
    <w:rsid w:val="2500312C"/>
    <w:rsid w:val="25A73D95"/>
    <w:rsid w:val="262C69F1"/>
    <w:rsid w:val="29FD04D3"/>
    <w:rsid w:val="30FC55EE"/>
    <w:rsid w:val="319F7F4E"/>
    <w:rsid w:val="3A3C221F"/>
    <w:rsid w:val="3D6F7A7E"/>
    <w:rsid w:val="42CB6AF7"/>
    <w:rsid w:val="44817291"/>
    <w:rsid w:val="46297EC0"/>
    <w:rsid w:val="4C5201B3"/>
    <w:rsid w:val="4C62457E"/>
    <w:rsid w:val="4ECE2238"/>
    <w:rsid w:val="4F497391"/>
    <w:rsid w:val="518768B7"/>
    <w:rsid w:val="5B0A5C59"/>
    <w:rsid w:val="5DBC5BF5"/>
    <w:rsid w:val="5DFF3CBF"/>
    <w:rsid w:val="60877C26"/>
    <w:rsid w:val="61F53EF2"/>
    <w:rsid w:val="63B346F1"/>
    <w:rsid w:val="66B3296E"/>
    <w:rsid w:val="66F90D12"/>
    <w:rsid w:val="678456E3"/>
    <w:rsid w:val="6A3145A5"/>
    <w:rsid w:val="6A620B8D"/>
    <w:rsid w:val="6D372C01"/>
    <w:rsid w:val="717660F8"/>
    <w:rsid w:val="71B31EDD"/>
    <w:rsid w:val="71E670F6"/>
    <w:rsid w:val="72734D90"/>
    <w:rsid w:val="765D33C2"/>
    <w:rsid w:val="77163F52"/>
    <w:rsid w:val="77B62632"/>
    <w:rsid w:val="791D2BD1"/>
    <w:rsid w:val="7A0A6BA9"/>
    <w:rsid w:val="7EA706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next w:val="14"/>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w:basedOn w:val="2"/>
    <w:qFormat/>
    <w:uiPriority w:val="0"/>
    <w:pPr>
      <w:ind w:firstLine="420" w:firstLineChars="100"/>
    </w:pPr>
  </w:style>
  <w:style w:type="paragraph" w:styleId="15">
    <w:name w:val="Body Text First Indent 2"/>
    <w:basedOn w:val="6"/>
    <w:next w:val="1"/>
    <w:qFormat/>
    <w:uiPriority w:val="0"/>
    <w:pPr>
      <w:spacing w:after="0"/>
      <w:ind w:firstLine="420" w:firstLineChars="200"/>
    </w:pPr>
    <w:rPr>
      <w:sz w:val="32"/>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8"/>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8429</Words>
  <Characters>9064</Characters>
  <Lines>7</Lines>
  <Paragraphs>17</Paragraphs>
  <TotalTime>3</TotalTime>
  <ScaleCrop>false</ScaleCrop>
  <LinksUpToDate>false</LinksUpToDate>
  <CharactersWithSpaces>9214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DELL</cp:lastModifiedBy>
  <cp:lastPrinted>2020-07-23T02:58:00Z</cp:lastPrinted>
  <dcterms:modified xsi:type="dcterms:W3CDTF">2022-10-15T07:08:39Z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1DCBAD278A1D45D79E61F9EF15CAE64A</vt:lpwstr>
  </property>
</Properties>
</file>