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42"/>
          <w:szCs w:val="42"/>
          <w:lang w:eastAsia="zh-CN"/>
        </w:rPr>
      </w:pPr>
      <w:bookmarkStart w:id="0" w:name="_GoBack"/>
      <w:bookmarkEnd w:id="0"/>
      <w:r>
        <w:rPr>
          <w:rFonts w:hint="eastAsia" w:ascii="黑体" w:eastAsia="黑体" w:cs="黑体"/>
          <w:b/>
          <w:bCs/>
          <w:i w:val="0"/>
          <w:iCs w:val="0"/>
          <w:caps w:val="0"/>
          <w:color w:val="000000"/>
          <w:spacing w:val="0"/>
          <w:sz w:val="42"/>
          <w:szCs w:val="42"/>
          <w:shd w:val="clear" w:fill="FFFFFF"/>
          <w:lang w:eastAsia="zh-CN"/>
        </w:rPr>
        <w:t>广元市昭化区民政局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42"/>
          <w:szCs w:val="42"/>
          <w:shd w:val="clear" w:fill="FFFFFF"/>
        </w:rPr>
        <w:t>社会救助领域政务公开标准目录</w:t>
      </w:r>
    </w:p>
    <w:tbl>
      <w:tblPr>
        <w:tblStyle w:val="4"/>
        <w:tblW w:w="1431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8"/>
        <w:gridCol w:w="705"/>
        <w:gridCol w:w="705"/>
        <w:gridCol w:w="2281"/>
        <w:gridCol w:w="1845"/>
        <w:gridCol w:w="2190"/>
        <w:gridCol w:w="1262"/>
        <w:gridCol w:w="1168"/>
        <w:gridCol w:w="789"/>
        <w:gridCol w:w="661"/>
        <w:gridCol w:w="514"/>
        <w:gridCol w:w="616"/>
        <w:gridCol w:w="495"/>
        <w:gridCol w:w="5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公开事项</w:t>
            </w:r>
          </w:p>
        </w:tc>
        <w:tc>
          <w:tcPr>
            <w:tcW w:w="22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公开内容（要素）</w:t>
            </w:r>
          </w:p>
        </w:tc>
        <w:tc>
          <w:tcPr>
            <w:tcW w:w="18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公开依据</w:t>
            </w:r>
          </w:p>
        </w:tc>
        <w:tc>
          <w:tcPr>
            <w:tcW w:w="21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公开时限</w:t>
            </w:r>
          </w:p>
        </w:tc>
        <w:tc>
          <w:tcPr>
            <w:tcW w:w="126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公开主体</w:t>
            </w:r>
          </w:p>
        </w:tc>
        <w:tc>
          <w:tcPr>
            <w:tcW w:w="11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渠道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载体</w:t>
            </w:r>
          </w:p>
        </w:tc>
        <w:tc>
          <w:tcPr>
            <w:tcW w:w="14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公开对象</w:t>
            </w:r>
          </w:p>
        </w:tc>
        <w:tc>
          <w:tcPr>
            <w:tcW w:w="11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公开方式</w:t>
            </w:r>
          </w:p>
        </w:tc>
        <w:tc>
          <w:tcPr>
            <w:tcW w:w="10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atLeast"/>
        </w:trPr>
        <w:tc>
          <w:tcPr>
            <w:tcW w:w="5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一级事项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二级事项</w:t>
            </w:r>
          </w:p>
        </w:tc>
        <w:tc>
          <w:tcPr>
            <w:tcW w:w="22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全社会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特定群众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主动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依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据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申请公开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县级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镇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村级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综合业务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政策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法规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文件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《社会救助暂行办法》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配套政策法规文件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《信息公开条例》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及相关规定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制定或获取信息之日起10个工作日内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民政局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镇政府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监督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检查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社会救助信访通讯地址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社会救助投诉举报电话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《信息公开条例》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及相关规定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制定或获取信息之日起10个工作日内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民政局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镇政府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</w:trPr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3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最低生活保障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政策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法规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文件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《四川省最低生活保障工作规程》各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配套政策法规文件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《信息公开条例》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及相关规定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制定或获取信息之日起10个工作日内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民政局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镇政府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7" w:hRule="atLeast"/>
        </w:trPr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4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办事 指南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《四川省最低生活保障工作规程》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制定或获取信息之日起10个工作日内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民政局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镇政府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6" w:hRule="atLeast"/>
        </w:trPr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5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最低生活保障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审核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信息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初审对象名单及相关信息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《四川省最低生活保障工作规程》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制定或获取信息之日起10个工作日内，公示7个工作日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镇政府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</w:trPr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6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审批 信息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低保对象名单及相关信息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《四川省最低生活保障工作规程》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制定或获取信息之日起10个工作日内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民政局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镇政府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6" w:hRule="atLeast"/>
        </w:trPr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7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特困人员救助供养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政策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法规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文件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《四川省特困人员救助供养工作规程》各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配套政策法规文件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《信息公开条例》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及相关规定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制定或获取信息之日起10个工作日内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民政局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镇政府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8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办事 指南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《四川省特困人员救助供养工作规程》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制定或获取信息之日起10个工作日内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民政局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镇政府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1" w:hRule="atLeast"/>
        </w:trPr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9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特困人员救助供养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审核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信息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初审对象名单及相关信息、终止供养名单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《四川省特困人员救助供养工作规程》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制定或获取信息之日起10个工作日内，公示7个工作日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镇政府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10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审批 信息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特困人员名单及相关信息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《四川省特困人员救助供养工作规程》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制定或获取信息之日起10个工作日内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民政局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镇政府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6" w:hRule="atLeast"/>
        </w:trPr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11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临时救助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政策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法规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文件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《四川省临时救助工作规程》各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配套政策法规文件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《信息公开条例》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及相关规定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制定或获取信息之日起10个工作日内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民政局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镇政府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6" w:hRule="atLeast"/>
        </w:trPr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12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临时救助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办事 指南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办理事项、办理条件、救助标准、申请材料、办理流程、办理时间、地点、联系方式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《四川省临时救助工作规程》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制定或获取信息之日起10个工作日内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民政局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镇政府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1" w:hRule="atLeast"/>
        </w:trPr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13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审核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审批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信息</w:t>
            </w:r>
          </w:p>
        </w:tc>
        <w:tc>
          <w:tcPr>
            <w:tcW w:w="22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支出型临时救助对象名单、救助金额、救助事由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《四川省临时救助工作规程》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广元市昭化区城乡困难群众临时生活救助暂行办法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制定或获取信息之日起10个工作日内</w:t>
            </w:r>
          </w:p>
        </w:tc>
        <w:tc>
          <w:tcPr>
            <w:tcW w:w="12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民政局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镇政府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■政府网站</w:t>
            </w:r>
          </w:p>
        </w:tc>
        <w:tc>
          <w:tcPr>
            <w:tcW w:w="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6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2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A89D22-0914-46CF-B5ED-8ACBE2D1705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02204289-B288-49B2-9E85-DD3C0E7B56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80308"/>
    <w:rsid w:val="2E7467D0"/>
    <w:rsid w:val="41A20669"/>
    <w:rsid w:val="5A786C1A"/>
    <w:rsid w:val="71880308"/>
    <w:rsid w:val="7CC6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2021-09-22T01:02:00Z</dcterms:created>
  <dc:creator>杨洪忠</dc:creator>
  <cp:lastModifiedBy>杨洪忠</cp:lastModifiedBy>
  <cp:lastPrinted>2021-09-22T02:02:00Z</cp:lastPrinted>
  <dcterms:modified xsi:type="dcterms:W3CDTF">2021-10-12T03:48:52Z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0B7C31FEB2DB4B32B77F33C9A22F58B0</vt:lpwstr>
  </property>
</Properties>
</file>