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F6ADB">
      <w:pPr>
        <w:spacing w:line="600" w:lineRule="exact"/>
        <w:jc w:val="center"/>
        <w:outlineLvl w:val="0"/>
        <w:rPr>
          <w:rFonts w:ascii="方正小标宋简体" w:hAnsi="宋体" w:eastAsia="方正小标宋简体"/>
          <w:color w:val="000000"/>
          <w:sz w:val="72"/>
          <w:szCs w:val="72"/>
        </w:rPr>
      </w:pPr>
      <w:bookmarkStart w:id="0" w:name="_Toc15306267"/>
    </w:p>
    <w:p w14:paraId="3FEB3354">
      <w:pPr>
        <w:spacing w:line="600" w:lineRule="exact"/>
        <w:jc w:val="center"/>
        <w:outlineLvl w:val="0"/>
        <w:rPr>
          <w:rFonts w:ascii="方正小标宋简体" w:hAnsi="宋体" w:eastAsia="方正小标宋简体"/>
          <w:color w:val="000000"/>
          <w:sz w:val="72"/>
          <w:szCs w:val="72"/>
        </w:rPr>
      </w:pPr>
    </w:p>
    <w:p w14:paraId="4C68491E">
      <w:pPr>
        <w:spacing w:line="600" w:lineRule="exact"/>
        <w:jc w:val="center"/>
        <w:outlineLvl w:val="0"/>
        <w:rPr>
          <w:rFonts w:ascii="方正小标宋简体" w:hAnsi="宋体" w:eastAsia="方正小标宋简体"/>
          <w:color w:val="000000"/>
          <w:sz w:val="72"/>
          <w:szCs w:val="72"/>
        </w:rPr>
      </w:pPr>
    </w:p>
    <w:p w14:paraId="16F46D44">
      <w:pPr>
        <w:spacing w:line="600" w:lineRule="exact"/>
        <w:jc w:val="center"/>
        <w:outlineLvl w:val="0"/>
        <w:rPr>
          <w:rFonts w:ascii="方正小标宋简体" w:hAnsi="宋体" w:eastAsia="方正小标宋简体"/>
          <w:color w:val="000000"/>
          <w:sz w:val="72"/>
          <w:szCs w:val="72"/>
        </w:rPr>
      </w:pPr>
    </w:p>
    <w:p w14:paraId="1C9EAA49">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77425"/>
      <w:bookmarkStart w:id="2" w:name="_Toc15396475"/>
      <w:bookmarkStart w:id="3" w:name="_Toc15377193"/>
      <w:bookmarkStart w:id="4" w:name="_Toc15378441"/>
      <w:bookmarkStart w:id="5" w:name="_Toc15396597"/>
      <w:r>
        <w:rPr>
          <w:rFonts w:ascii="黑体" w:hAnsi="黑体" w:eastAsia="黑体"/>
          <w:color w:val="000000"/>
          <w:sz w:val="52"/>
          <w:szCs w:val="52"/>
        </w:rPr>
        <w:t>201</w:t>
      </w:r>
      <w:r>
        <w:rPr>
          <w:rFonts w:hint="eastAsia" w:ascii="黑体" w:hAnsi="黑体" w:eastAsia="黑体"/>
          <w:color w:val="000000"/>
          <w:sz w:val="52"/>
          <w:szCs w:val="52"/>
        </w:rPr>
        <w:t>8</w:t>
      </w:r>
      <w:r>
        <w:rPr>
          <w:rFonts w:hint="eastAsia" w:ascii="方正小标宋简体" w:hAnsi="宋体" w:eastAsia="方正小标宋简体"/>
          <w:color w:val="000000"/>
          <w:sz w:val="52"/>
          <w:szCs w:val="52"/>
        </w:rPr>
        <w:t>年度</w:t>
      </w:r>
      <w:bookmarkEnd w:id="1"/>
      <w:bookmarkEnd w:id="2"/>
      <w:bookmarkEnd w:id="3"/>
      <w:bookmarkEnd w:id="4"/>
      <w:bookmarkEnd w:id="5"/>
    </w:p>
    <w:p w14:paraId="1FBF1C1A">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77194"/>
      <w:bookmarkStart w:id="7" w:name="_Toc15396598"/>
      <w:bookmarkStart w:id="8" w:name="_Toc15396476"/>
      <w:bookmarkStart w:id="9" w:name="_Toc15377426"/>
      <w:bookmarkStart w:id="10" w:name="_Toc15378442"/>
      <w:r>
        <w:rPr>
          <w:rFonts w:hint="eastAsia" w:ascii="方正小标宋简体" w:hAnsi="宋体" w:eastAsia="方正小标宋简体"/>
          <w:color w:val="000000"/>
          <w:sz w:val="52"/>
          <w:szCs w:val="52"/>
        </w:rPr>
        <w:t>四川省</w:t>
      </w:r>
      <w:bookmarkEnd w:id="0"/>
      <w:bookmarkStart w:id="11" w:name="_Toc15306268"/>
      <w:r>
        <w:rPr>
          <w:rFonts w:hint="eastAsia" w:ascii="方正小标宋简体" w:hAnsi="宋体" w:eastAsia="方正小标宋简体"/>
          <w:color w:val="000000"/>
          <w:sz w:val="52"/>
          <w:szCs w:val="52"/>
          <w:lang w:eastAsia="zh-CN"/>
        </w:rPr>
        <w:t>广元市昭化区人民代表大会常务委员会办公室</w:t>
      </w:r>
      <w:r>
        <w:rPr>
          <w:rFonts w:hint="eastAsia" w:ascii="方正小标宋简体" w:hAnsi="宋体" w:eastAsia="方正小标宋简体"/>
          <w:color w:val="000000"/>
          <w:sz w:val="52"/>
          <w:szCs w:val="52"/>
        </w:rPr>
        <w:t>决算</w:t>
      </w:r>
      <w:bookmarkEnd w:id="6"/>
      <w:bookmarkEnd w:id="7"/>
      <w:bookmarkEnd w:id="8"/>
      <w:bookmarkEnd w:id="9"/>
      <w:bookmarkEnd w:id="10"/>
      <w:bookmarkEnd w:id="11"/>
      <w:r>
        <w:rPr>
          <w:rFonts w:hint="eastAsia" w:ascii="方正小标宋简体" w:hAnsi="宋体" w:eastAsia="方正小标宋简体"/>
          <w:color w:val="000000"/>
          <w:sz w:val="52"/>
          <w:szCs w:val="52"/>
          <w:lang w:eastAsia="zh-CN"/>
        </w:rPr>
        <w:t>说明</w:t>
      </w:r>
    </w:p>
    <w:p w14:paraId="0ECC9D99">
      <w:pPr>
        <w:adjustRightInd w:val="0"/>
        <w:snapToGrid w:val="0"/>
        <w:spacing w:line="360" w:lineRule="auto"/>
        <w:jc w:val="center"/>
        <w:outlineLvl w:val="0"/>
        <w:rPr>
          <w:rFonts w:ascii="方正小标宋简体" w:hAnsi="宋体" w:eastAsia="方正小标宋简体"/>
          <w:color w:val="000000"/>
          <w:sz w:val="52"/>
          <w:szCs w:val="52"/>
        </w:rPr>
      </w:pPr>
    </w:p>
    <w:p w14:paraId="45CD58BA">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26447707">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6FF7A6A3"/>
    <w:p w14:paraId="27352670">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14:paraId="0EA6196B">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1594E5BD">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1EB712F9">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14:paraId="1A367B7F">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1001C4BD">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23D0C347">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79CCC1ED">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1C1586ED">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1952A604">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755F67BB">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553462B8">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70796CA1">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75142A44">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733C6EFF">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14:paraId="6B524FCA">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14:paraId="53A5EA9A">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69892DAF">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14:paraId="2E49EB84">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14:paraId="30C5C4EB">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585FF45B">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14DDE12C">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B924E57">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01F99BD4">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2F3CF752">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92A0431">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EA65D56">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768A89F">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50425BE5">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3F0EDFD">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546EB217">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EF6BDD2">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616FC30B">
      <w:pPr>
        <w:widowControl/>
        <w:jc w:val="left"/>
        <w:rPr>
          <w:rFonts w:ascii="仿宋" w:hAnsi="仿宋" w:eastAsia="仿宋"/>
          <w:color w:val="000000"/>
          <w:sz w:val="24"/>
        </w:rPr>
      </w:pPr>
      <w:r>
        <w:rPr>
          <w:rFonts w:ascii="仿宋" w:hAnsi="仿宋" w:eastAsia="仿宋"/>
          <w:color w:val="000000"/>
          <w:sz w:val="24"/>
        </w:rPr>
        <w:fldChar w:fldCharType="end"/>
      </w:r>
    </w:p>
    <w:p w14:paraId="215DBDC3">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14:paraId="506687B8">
      <w:pPr>
        <w:pStyle w:val="3"/>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14:paraId="26B7F2F1">
      <w:pPr>
        <w:pStyle w:val="4"/>
        <w:numPr>
          <w:ilvl w:val="0"/>
          <w:numId w:val="1"/>
        </w:numPr>
        <w:rPr>
          <w:rStyle w:val="25"/>
          <w:rFonts w:hint="eastAsia" w:ascii="黑体" w:hAnsi="黑体" w:eastAsia="黑体"/>
          <w:b w:val="0"/>
          <w:bCs w:val="0"/>
        </w:rPr>
      </w:pPr>
      <w:bookmarkStart w:id="14" w:name="_Toc15377197"/>
      <w:bookmarkStart w:id="15" w:name="_Toc15396600"/>
      <w:r>
        <w:rPr>
          <w:rFonts w:hint="eastAsia" w:ascii="黑体" w:hAnsi="黑体" w:eastAsia="黑体"/>
          <w:b w:val="0"/>
          <w:color w:val="000000"/>
        </w:rPr>
        <w:t>基</w:t>
      </w:r>
      <w:r>
        <w:rPr>
          <w:rStyle w:val="25"/>
          <w:rFonts w:hint="eastAsia" w:ascii="黑体" w:hAnsi="黑体" w:eastAsia="黑体"/>
          <w:b w:val="0"/>
          <w:bCs w:val="0"/>
        </w:rPr>
        <w:t>本职能及主要工作</w:t>
      </w:r>
      <w:bookmarkEnd w:id="14"/>
      <w:bookmarkEnd w:id="15"/>
      <w:bookmarkStart w:id="16" w:name="_Toc15378445"/>
      <w:bookmarkStart w:id="17" w:name="_Toc15377198"/>
    </w:p>
    <w:p w14:paraId="34157669">
      <w:pPr>
        <w:pStyle w:val="4"/>
        <w:numPr>
          <w:ilvl w:val="0"/>
          <w:numId w:val="0"/>
        </w:numPr>
        <w:rPr>
          <w:rFonts w:hint="eastAsia" w:ascii="仿宋" w:hAnsi="仿宋" w:eastAsia="仿宋"/>
          <w:bCs/>
          <w:color w:val="000000"/>
          <w:sz w:val="32"/>
          <w:szCs w:val="32"/>
        </w:rPr>
      </w:pPr>
      <w:r>
        <w:rPr>
          <w:rFonts w:hint="eastAsia" w:ascii="仿宋" w:hAnsi="仿宋" w:eastAsia="仿宋"/>
          <w:bCs/>
          <w:color w:val="000000"/>
          <w:sz w:val="32"/>
          <w:szCs w:val="32"/>
        </w:rPr>
        <w:t>（一）主要职能。</w:t>
      </w:r>
      <w:bookmarkEnd w:id="16"/>
      <w:bookmarkEnd w:id="17"/>
    </w:p>
    <w:p w14:paraId="6F9CC0B5">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bCs/>
          <w:color w:val="000000"/>
          <w:sz w:val="32"/>
          <w:szCs w:val="32"/>
          <w:lang w:val="en-US" w:eastAsia="zh-CN"/>
        </w:rPr>
        <w:t>根据宪法和地方组织法的规定：“地方各级人民代表大会是地方国家权力机关”、“县级以上的地方各级人民代表大会常务委员会是本级人民代表大会的常设机构”宪法104条和地方组织法第39条赋予地方各级人大常委会在本级人民代表大会闭会期间，行使14项职权，概括起来就是决定权、监督权、任免权。</w:t>
      </w:r>
    </w:p>
    <w:p w14:paraId="668EF865">
      <w:pPr>
        <w:pStyle w:val="2"/>
        <w:adjustRightInd w:val="0"/>
        <w:snapToGrid w:val="0"/>
        <w:spacing w:before="93" w:line="600" w:lineRule="exact"/>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14:paraId="56F88F45">
      <w:pPr>
        <w:widowControl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1.</w:t>
      </w:r>
      <w:r>
        <w:rPr>
          <w:rFonts w:hint="eastAsia" w:ascii="仿宋" w:hAnsi="仿宋" w:eastAsia="仿宋" w:cs="仿宋"/>
          <w:sz w:val="32"/>
          <w:szCs w:val="32"/>
        </w:rPr>
        <w:t>协助区人大常委会领导完成区委交办的工作机关干部主动融入、积极作为，切实加强协调和服务工作，较好地完成了各项工作任务。2.审议决定重大事项，确保重大决策部署落实到位全年共召开主任会10次、常委</w:t>
      </w:r>
      <w:r>
        <w:rPr>
          <w:rFonts w:hint="eastAsia" w:ascii="仿宋" w:hAnsi="仿宋" w:eastAsia="仿宋" w:cs="仿宋"/>
          <w:sz w:val="32"/>
          <w:szCs w:val="32"/>
          <w:lang w:val="en-US" w:eastAsia="zh-CN"/>
        </w:rPr>
        <w:t>会</w:t>
      </w:r>
      <w:r>
        <w:rPr>
          <w:rFonts w:hint="eastAsia" w:ascii="仿宋" w:hAnsi="仿宋" w:eastAsia="仿宋" w:cs="仿宋"/>
          <w:sz w:val="32"/>
          <w:szCs w:val="32"/>
        </w:rPr>
        <w:t>会</w:t>
      </w:r>
      <w:r>
        <w:rPr>
          <w:rFonts w:hint="eastAsia" w:ascii="仿宋" w:hAnsi="仿宋" w:eastAsia="仿宋" w:cs="仿宋"/>
          <w:sz w:val="32"/>
          <w:szCs w:val="32"/>
          <w:lang w:val="en-US" w:eastAsia="zh-CN"/>
        </w:rPr>
        <w:t>议</w:t>
      </w:r>
      <w:r>
        <w:rPr>
          <w:rFonts w:hint="eastAsia" w:ascii="仿宋" w:hAnsi="仿宋" w:eastAsia="仿宋" w:cs="仿宋"/>
          <w:sz w:val="32"/>
          <w:szCs w:val="32"/>
        </w:rPr>
        <w:t>8次，听取审议专项工作报告9项、作出决议决定3项，形成审议意见4件，组织常委会组成人员、人大代表视察调研9次。3.注重民意疏导监督机制，认真接待群众来信来访</w:t>
      </w:r>
      <w:r>
        <w:rPr>
          <w:rFonts w:hint="eastAsia" w:ascii="仿宋" w:hAnsi="仿宋" w:eastAsia="仿宋" w:cs="仿宋"/>
          <w:sz w:val="32"/>
          <w:szCs w:val="32"/>
          <w:lang w:eastAsia="zh-CN"/>
        </w:rPr>
        <w:t>。</w:t>
      </w:r>
      <w:r>
        <w:rPr>
          <w:rFonts w:hint="eastAsia" w:ascii="仿宋" w:hAnsi="仿宋" w:eastAsia="仿宋" w:cs="仿宋"/>
          <w:sz w:val="32"/>
          <w:szCs w:val="32"/>
        </w:rPr>
        <w:t>全年共受理和接待人民群众来信来访46批 676次，其中：市级转办2批2（次）、区级44批（次），办结率达到100%，群众合理合法诉求得到解决，用实际行动倾情联系、服务群众。4.认真督促办理人大代表建议、批评和意见，办结率达100%。区七届人大三次会议的56件建议，确定重点建议4件。区人大常委会高度重视，及时进行了分类整理，转交区人民政府办理，截止8月底全面办结完成。5.坚持乡镇人大主席、人大代表列席人大常委会制度；组织好人大代表视察活动。6.认真做好</w:t>
      </w:r>
      <w:r>
        <w:rPr>
          <w:rFonts w:hint="eastAsia" w:ascii="仿宋" w:hAnsi="仿宋" w:eastAsia="仿宋" w:cs="仿宋"/>
          <w:sz w:val="32"/>
          <w:szCs w:val="32"/>
          <w:lang w:val="en-US" w:eastAsia="zh-CN"/>
        </w:rPr>
        <w:t>人民代表大会</w:t>
      </w:r>
      <w:r>
        <w:rPr>
          <w:rFonts w:hint="eastAsia" w:ascii="仿宋" w:hAnsi="仿宋" w:eastAsia="仿宋" w:cs="仿宋"/>
          <w:sz w:val="32"/>
          <w:szCs w:val="32"/>
        </w:rPr>
        <w:t>、常委会、主任会的筹备和服务工作，做到准备充分、程序合法。7.努力改进方式方法，切实增强监督实效，确保常委会依法任免干部。8.认真贯彻执行《监督法》，加强和改进监督工作</w:t>
      </w:r>
      <w:r>
        <w:rPr>
          <w:rFonts w:hint="eastAsia" w:ascii="仿宋" w:hAnsi="仿宋" w:eastAsia="仿宋" w:cs="仿宋"/>
          <w:sz w:val="32"/>
          <w:szCs w:val="32"/>
          <w:lang w:eastAsia="zh-CN"/>
        </w:rPr>
        <w:t>。</w:t>
      </w:r>
      <w:r>
        <w:rPr>
          <w:rFonts w:hint="eastAsia" w:ascii="仿宋" w:hAnsi="仿宋" w:eastAsia="仿宋" w:cs="仿宋"/>
          <w:sz w:val="32"/>
          <w:szCs w:val="32"/>
        </w:rPr>
        <w:t>9.加强和改进人大宣传工作，提升宣传工作水平。全年，共编发常委会公报2期，撰写调研文章7篇，编发《昭化人大通讯》12期，共向省市报刊、各级人大、政府网站投稿85余篇，其中55余篇稿件被《人民权力报》、《民主法制建设》和省、市、区人大、政府网站刊登。10.加强机关内部管理，促进机关管理制度化、规范化。</w:t>
      </w:r>
    </w:p>
    <w:p w14:paraId="1D280938">
      <w:pPr>
        <w:pStyle w:val="4"/>
        <w:rPr>
          <w:rStyle w:val="25"/>
          <w:rFonts w:hint="eastAsia" w:ascii="黑体" w:hAnsi="黑体" w:eastAsia="黑体"/>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14:paraId="44916709">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区人大常委会</w:t>
      </w:r>
      <w:r>
        <w:rPr>
          <w:rFonts w:hint="eastAsia" w:ascii="仿宋" w:hAnsi="仿宋" w:eastAsia="仿宋" w:cs="仿宋"/>
          <w:sz w:val="32"/>
          <w:szCs w:val="32"/>
          <w:highlight w:val="none"/>
          <w:lang w:val="en-US" w:eastAsia="zh-CN"/>
        </w:rPr>
        <w:t>下属二级预算单位</w:t>
      </w:r>
      <w:r>
        <w:rPr>
          <w:rFonts w:hint="default" w:ascii="仿宋" w:hAnsi="仿宋" w:eastAsia="仿宋" w:cs="仿宋"/>
          <w:sz w:val="32"/>
          <w:szCs w:val="32"/>
          <w:highlight w:val="none"/>
          <w:lang w:val="en-US" w:eastAsia="zh-CN"/>
        </w:rPr>
        <w:t>0</w:t>
      </w:r>
      <w:r>
        <w:rPr>
          <w:rFonts w:hint="eastAsia" w:ascii="仿宋" w:hAnsi="仿宋" w:eastAsia="仿宋" w:cs="仿宋"/>
          <w:sz w:val="32"/>
          <w:szCs w:val="32"/>
          <w:highlight w:val="none"/>
          <w:lang w:val="en-US" w:eastAsia="zh-CN"/>
        </w:rPr>
        <w:t>个。</w:t>
      </w:r>
    </w:p>
    <w:p w14:paraId="52A3F0F5">
      <w:pPr>
        <w:rPr>
          <w:rFonts w:ascii="仿宋" w:hAnsi="仿宋" w:eastAsia="仿宋"/>
          <w:color w:val="000000"/>
          <w:sz w:val="32"/>
          <w:szCs w:val="32"/>
        </w:rPr>
      </w:pPr>
    </w:p>
    <w:p w14:paraId="5E032541">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558C756F">
      <w:pPr>
        <w:pStyle w:val="3"/>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14:paraId="2F0E5B2C"/>
    <w:p w14:paraId="18D8D24A">
      <w:pPr>
        <w:pStyle w:val="23"/>
        <w:numPr>
          <w:ilvl w:val="0"/>
          <w:numId w:val="2"/>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14:paraId="0FCF7973">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821.17万元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821.17</w:t>
      </w:r>
      <w:r>
        <w:rPr>
          <w:rFonts w:hint="eastAsia" w:ascii="仿宋" w:hAnsi="仿宋" w:eastAsia="仿宋"/>
          <w:color w:val="000000"/>
          <w:sz w:val="32"/>
          <w:szCs w:val="32"/>
        </w:rPr>
        <w:t>万元。与2017年相比，收支总计各增加</w:t>
      </w:r>
      <w:r>
        <w:rPr>
          <w:rFonts w:hint="eastAsia" w:ascii="仿宋" w:hAnsi="仿宋" w:eastAsia="仿宋"/>
          <w:color w:val="000000"/>
          <w:sz w:val="32"/>
          <w:szCs w:val="32"/>
          <w:lang w:val="en-US" w:eastAsia="zh-CN"/>
        </w:rPr>
        <w:t>38.4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73.63万元，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5</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9.8%。</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w:t>
      </w:r>
      <w:r>
        <w:rPr>
          <w:rFonts w:hint="eastAsia" w:ascii="仿宋" w:hAnsi="仿宋" w:eastAsia="仿宋" w:cs="仿宋"/>
          <w:sz w:val="32"/>
          <w:szCs w:val="32"/>
          <w:lang w:val="en-US" w:eastAsia="zh-CN"/>
        </w:rPr>
        <w:t>职工工资普调、一名退休人员死亡抚恤金。</w:t>
      </w:r>
    </w:p>
    <w:p w14:paraId="1F990666">
      <w:pPr>
        <w:pStyle w:val="23"/>
        <w:numPr>
          <w:ilvl w:val="0"/>
          <w:numId w:val="0"/>
        </w:numPr>
        <w:spacing w:line="600" w:lineRule="exact"/>
        <w:ind w:firstLine="320" w:firstLineChars="10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14:paraId="7BA80EF2">
      <w:pPr>
        <w:spacing w:line="600" w:lineRule="exact"/>
        <w:ind w:firstLine="640" w:firstLineChars="200"/>
        <w:outlineLvl w:val="1"/>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821.17</w:t>
      </w:r>
      <w:r>
        <w:rPr>
          <w:rFonts w:hint="eastAsia" w:ascii="仿宋" w:hAnsi="仿宋" w:eastAsia="仿宋"/>
          <w:color w:val="000000"/>
          <w:sz w:val="32"/>
          <w:szCs w:val="32"/>
        </w:rPr>
        <w:t>万元，其中：一般公共预算财政拨款收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821.17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14:paraId="7BAD7120">
      <w:pPr>
        <w:pStyle w:val="23"/>
        <w:numPr>
          <w:ilvl w:val="0"/>
          <w:numId w:val="0"/>
        </w:numPr>
        <w:spacing w:line="600" w:lineRule="exact"/>
        <w:ind w:firstLine="320" w:firstLineChars="10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14:paraId="2B90953E">
      <w:pPr>
        <w:spacing w:line="600" w:lineRule="exact"/>
        <w:ind w:firstLine="640"/>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821.17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821.17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14:paraId="1975EC42">
      <w:pPr>
        <w:spacing w:line="600" w:lineRule="exact"/>
        <w:ind w:firstLine="320" w:firstLineChars="1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14:paraId="0CCF42B8">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821.17万元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821.17</w:t>
      </w:r>
      <w:r>
        <w:rPr>
          <w:rFonts w:hint="eastAsia" w:ascii="仿宋" w:hAnsi="仿宋" w:eastAsia="仿宋"/>
          <w:color w:val="000000"/>
          <w:sz w:val="32"/>
          <w:szCs w:val="32"/>
        </w:rPr>
        <w:t>万元。与2017年相比，收、支总计各增加</w:t>
      </w:r>
      <w:r>
        <w:rPr>
          <w:rFonts w:hint="eastAsia" w:ascii="仿宋" w:hAnsi="仿宋" w:eastAsia="仿宋"/>
          <w:color w:val="000000"/>
          <w:sz w:val="32"/>
          <w:szCs w:val="32"/>
          <w:lang w:val="en-US" w:eastAsia="zh-CN"/>
        </w:rPr>
        <w:t>38.4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73.63万元，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5</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9.8%。</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w:t>
      </w:r>
      <w:r>
        <w:rPr>
          <w:rFonts w:hint="eastAsia" w:ascii="仿宋" w:hAnsi="仿宋" w:eastAsia="仿宋" w:cs="仿宋"/>
          <w:sz w:val="32"/>
          <w:szCs w:val="32"/>
          <w:lang w:val="en-US" w:eastAsia="zh-CN"/>
        </w:rPr>
        <w:t>职工工资普调、一名退休人员死亡抚恤金。</w:t>
      </w:r>
    </w:p>
    <w:p w14:paraId="1504B571">
      <w:pPr>
        <w:spacing w:line="600" w:lineRule="exact"/>
        <w:ind w:firstLine="320" w:firstLineChars="1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14:paraId="627B957F">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7E748CA2">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821.17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38.4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s="仿宋"/>
          <w:sz w:val="32"/>
          <w:szCs w:val="32"/>
          <w:lang w:val="en-US" w:eastAsia="zh-CN"/>
        </w:rPr>
        <w:t>职工工资普调、一名退休人员死亡抚恤金。</w:t>
      </w:r>
    </w:p>
    <w:p w14:paraId="24BC3967">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478B62AF">
      <w:pPr>
        <w:spacing w:line="600" w:lineRule="exact"/>
        <w:ind w:firstLine="640"/>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821.17</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696.35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84.8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79.44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9.67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17.86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2.17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27.52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3.36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14:paraId="08C3F4AD">
      <w:pPr>
        <w:spacing w:line="600" w:lineRule="exact"/>
        <w:ind w:firstLine="321" w:firstLineChars="100"/>
        <w:outlineLvl w:val="2"/>
        <w:rPr>
          <w:rFonts w:ascii="仿宋" w:hAnsi="仿宋" w:eastAsia="仿宋"/>
          <w:b/>
          <w:color w:val="auto"/>
          <w:sz w:val="32"/>
          <w:szCs w:val="32"/>
          <w:highlight w:val="none"/>
        </w:rPr>
      </w:pPr>
      <w:bookmarkStart w:id="36" w:name="_Toc15377212"/>
      <w:r>
        <w:rPr>
          <w:rFonts w:hint="eastAsia" w:ascii="仿宋" w:hAnsi="仿宋" w:eastAsia="仿宋"/>
          <w:b/>
          <w:color w:val="auto"/>
          <w:sz w:val="32"/>
          <w:szCs w:val="32"/>
          <w:highlight w:val="none"/>
        </w:rPr>
        <w:t>（三）一般公共预算财政拨款支出决算具体情况</w:t>
      </w:r>
      <w:bookmarkEnd w:id="36"/>
    </w:p>
    <w:p w14:paraId="32EA6CC7">
      <w:pPr>
        <w:spacing w:line="600" w:lineRule="exact"/>
        <w:ind w:firstLine="643" w:firstLineChars="200"/>
        <w:outlineLvl w:val="2"/>
        <w:rPr>
          <w:rStyle w:val="14"/>
          <w:rFonts w:hint="eastAsia" w:ascii="仿宋" w:hAnsi="仿宋" w:eastAsia="仿宋"/>
          <w:bCs/>
          <w:color w:val="auto"/>
          <w:sz w:val="32"/>
          <w:szCs w:val="32"/>
          <w:highlight w:val="none"/>
        </w:rPr>
      </w:pPr>
      <w:bookmarkStart w:id="37" w:name="_Toc15378460"/>
      <w:bookmarkStart w:id="38" w:name="_Toc15377213"/>
      <w:bookmarkStart w:id="39" w:name="_Toc15377444"/>
      <w:r>
        <w:rPr>
          <w:rFonts w:hint="eastAsia" w:ascii="仿宋" w:hAnsi="仿宋" w:eastAsia="仿宋"/>
          <w:b/>
          <w:color w:val="auto"/>
          <w:sz w:val="32"/>
          <w:szCs w:val="32"/>
          <w:highlight w:val="none"/>
        </w:rPr>
        <w:t>2018年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821.17</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w:t>
      </w:r>
    </w:p>
    <w:p w14:paraId="579E9E92">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1</w:t>
      </w:r>
      <w:bookmarkEnd w:id="37"/>
      <w:bookmarkEnd w:id="38"/>
      <w:bookmarkEnd w:id="39"/>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一般公共服务</w:t>
      </w:r>
      <w:r>
        <w:rPr>
          <w:rFonts w:hint="eastAsia" w:ascii="仿宋" w:hAnsi="仿宋" w:eastAsia="仿宋"/>
          <w:color w:val="auto"/>
          <w:sz w:val="32"/>
          <w:szCs w:val="32"/>
          <w:highlight w:val="none"/>
          <w:lang w:val="en-US" w:eastAsia="zh-CN"/>
        </w:rPr>
        <w:t>支出（类）</w:t>
      </w:r>
      <w:r>
        <w:rPr>
          <w:rFonts w:hint="eastAsia" w:ascii="仿宋" w:hAnsi="仿宋" w:eastAsia="仿宋"/>
          <w:color w:val="auto"/>
          <w:sz w:val="32"/>
          <w:szCs w:val="32"/>
          <w:highlight w:val="none"/>
          <w:lang w:eastAsia="zh-CN"/>
        </w:rPr>
        <w:t>人大事务（</w:t>
      </w:r>
      <w:r>
        <w:rPr>
          <w:rFonts w:hint="eastAsia" w:ascii="仿宋" w:hAnsi="仿宋" w:eastAsia="仿宋"/>
          <w:color w:val="auto"/>
          <w:sz w:val="32"/>
          <w:szCs w:val="32"/>
          <w:highlight w:val="none"/>
          <w:lang w:val="en-US" w:eastAsia="zh-CN"/>
        </w:rPr>
        <w:t>款</w:t>
      </w:r>
      <w:r>
        <w:rPr>
          <w:rFonts w:hint="eastAsia" w:ascii="仿宋" w:hAnsi="仿宋" w:eastAsia="仿宋"/>
          <w:color w:val="auto"/>
          <w:sz w:val="32"/>
          <w:szCs w:val="32"/>
          <w:highlight w:val="none"/>
          <w:lang w:eastAsia="zh-CN"/>
        </w:rPr>
        <w:t>）：</w:t>
      </w:r>
    </w:p>
    <w:p w14:paraId="30BE1E40">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lang w:eastAsia="zh-CN"/>
        </w:rPr>
        <w:t>）行政运行（</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 支出决算为</w:t>
      </w:r>
      <w:r>
        <w:rPr>
          <w:rFonts w:hint="eastAsia" w:ascii="仿宋" w:hAnsi="仿宋" w:eastAsia="仿宋"/>
          <w:color w:val="auto"/>
          <w:sz w:val="32"/>
          <w:szCs w:val="32"/>
          <w:highlight w:val="none"/>
          <w:lang w:val="en-US" w:eastAsia="zh-CN"/>
        </w:rPr>
        <w:t>427.42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14:paraId="34E4B4FC">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lang w:eastAsia="zh-CN"/>
        </w:rPr>
        <w:t>）人大会议（</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）：支出决算数</w:t>
      </w:r>
      <w:r>
        <w:rPr>
          <w:rFonts w:hint="eastAsia" w:ascii="仿宋" w:hAnsi="仿宋" w:eastAsia="仿宋"/>
          <w:color w:val="auto"/>
          <w:sz w:val="32"/>
          <w:szCs w:val="32"/>
          <w:highlight w:val="none"/>
          <w:lang w:val="en-US" w:eastAsia="zh-CN"/>
        </w:rPr>
        <w:t>63.96万元，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2B86C46C">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lang w:eastAsia="zh-CN"/>
        </w:rPr>
        <w:t>）人大立法（</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）：支出决算数</w:t>
      </w:r>
      <w:r>
        <w:rPr>
          <w:rFonts w:hint="eastAsia" w:ascii="仿宋" w:hAnsi="仿宋" w:eastAsia="仿宋"/>
          <w:color w:val="auto"/>
          <w:sz w:val="32"/>
          <w:szCs w:val="32"/>
          <w:highlight w:val="none"/>
          <w:lang w:val="en-US" w:eastAsia="zh-CN"/>
        </w:rPr>
        <w:t>10万元，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3885885A">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lang w:eastAsia="zh-CN"/>
        </w:rPr>
        <w:t>）人大监督支出（</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）决算数</w:t>
      </w:r>
      <w:r>
        <w:rPr>
          <w:rFonts w:hint="eastAsia" w:ascii="仿宋" w:hAnsi="仿宋" w:eastAsia="仿宋"/>
          <w:color w:val="auto"/>
          <w:sz w:val="32"/>
          <w:szCs w:val="32"/>
          <w:highlight w:val="none"/>
          <w:lang w:val="en-US" w:eastAsia="zh-CN"/>
        </w:rPr>
        <w:t>53.4万元，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431E71A2">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lang w:eastAsia="zh-CN"/>
        </w:rPr>
        <w:t>）人大代表履职能力提升支出（</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）决算数</w:t>
      </w:r>
      <w:r>
        <w:rPr>
          <w:rFonts w:hint="eastAsia" w:ascii="仿宋" w:hAnsi="仿宋" w:eastAsia="仿宋"/>
          <w:color w:val="auto"/>
          <w:sz w:val="32"/>
          <w:szCs w:val="32"/>
          <w:highlight w:val="none"/>
          <w:lang w:val="en-US" w:eastAsia="zh-CN"/>
        </w:rPr>
        <w:t>30万元，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42D9A4E8">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lang w:eastAsia="zh-CN"/>
        </w:rPr>
        <w:t>）代表工作支出（</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）决算数</w:t>
      </w:r>
      <w:r>
        <w:rPr>
          <w:rFonts w:hint="eastAsia" w:ascii="仿宋" w:hAnsi="仿宋" w:eastAsia="仿宋"/>
          <w:color w:val="auto"/>
          <w:sz w:val="32"/>
          <w:szCs w:val="32"/>
          <w:highlight w:val="none"/>
          <w:lang w:val="en-US" w:eastAsia="zh-CN"/>
        </w:rPr>
        <w:t>20万元，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490948D9">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lang w:eastAsia="zh-CN"/>
        </w:rPr>
        <w:t>）人大信访工作支出（</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）决算数</w:t>
      </w:r>
      <w:r>
        <w:rPr>
          <w:rFonts w:hint="eastAsia" w:ascii="仿宋" w:hAnsi="仿宋" w:eastAsia="仿宋"/>
          <w:color w:val="auto"/>
          <w:sz w:val="32"/>
          <w:szCs w:val="32"/>
          <w:highlight w:val="none"/>
          <w:lang w:val="en-US" w:eastAsia="zh-CN"/>
        </w:rPr>
        <w:t>8万元，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0E7905DF">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lang w:eastAsia="zh-CN"/>
        </w:rPr>
        <w:t>）事业运行支出（</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）决算数</w:t>
      </w:r>
      <w:r>
        <w:rPr>
          <w:rFonts w:hint="eastAsia" w:ascii="仿宋" w:hAnsi="仿宋" w:eastAsia="仿宋"/>
          <w:color w:val="auto"/>
          <w:sz w:val="32"/>
          <w:szCs w:val="32"/>
          <w:highlight w:val="none"/>
          <w:lang w:val="en-US" w:eastAsia="zh-CN"/>
        </w:rPr>
        <w:t>27万元，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7384902F">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lang w:eastAsia="zh-CN"/>
        </w:rPr>
        <w:t>） 其他人大事务支出支出（</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）决算数</w:t>
      </w:r>
      <w:r>
        <w:rPr>
          <w:rFonts w:hint="eastAsia" w:ascii="仿宋" w:hAnsi="仿宋" w:eastAsia="仿宋"/>
          <w:color w:val="auto"/>
          <w:sz w:val="32"/>
          <w:szCs w:val="32"/>
          <w:highlight w:val="none"/>
          <w:lang w:val="en-US" w:eastAsia="zh-CN"/>
        </w:rPr>
        <w:t>56.57万元，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2C623628">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.社会保障和就业</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类</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行政事业单位离退休（款）79.44万元</w:t>
      </w:r>
      <w:r>
        <w:rPr>
          <w:rFonts w:hint="eastAsia" w:ascii="仿宋" w:hAnsi="仿宋" w:eastAsia="仿宋"/>
          <w:color w:val="auto"/>
          <w:sz w:val="32"/>
          <w:szCs w:val="32"/>
          <w:highlight w:val="none"/>
        </w:rPr>
        <w:t xml:space="preserve"> 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49E9E9BB">
      <w:pPr>
        <w:spacing w:line="600" w:lineRule="exac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lang w:eastAsia="zh-CN"/>
        </w:rPr>
        <w:t>）归口管理的行政单位离退休</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决算为</w:t>
      </w:r>
      <w:r>
        <w:rPr>
          <w:rFonts w:hint="eastAsia" w:ascii="仿宋" w:hAnsi="仿宋" w:eastAsia="仿宋"/>
          <w:color w:val="auto"/>
          <w:sz w:val="32"/>
          <w:szCs w:val="32"/>
          <w:highlight w:val="none"/>
          <w:lang w:val="en-US" w:eastAsia="zh-CN"/>
        </w:rPr>
        <w:t>33.23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14:paraId="1BCB89A1">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lang w:eastAsia="zh-CN"/>
        </w:rPr>
        <w:t>）机关事业单位基本养老保险缴费支出（</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46.21万元，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 xml:space="preserve">；  </w:t>
      </w:r>
    </w:p>
    <w:p w14:paraId="677875A0">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.医疗卫生与计划生育</w:t>
      </w:r>
      <w:r>
        <w:rPr>
          <w:rFonts w:hint="eastAsia" w:ascii="仿宋" w:hAnsi="仿宋" w:eastAsia="仿宋"/>
          <w:color w:val="auto"/>
          <w:sz w:val="32"/>
          <w:szCs w:val="32"/>
          <w:highlight w:val="none"/>
          <w:lang w:val="en-US" w:eastAsia="zh-CN"/>
        </w:rPr>
        <w:t>支出（类）</w:t>
      </w:r>
      <w:r>
        <w:rPr>
          <w:rFonts w:hint="eastAsia" w:ascii="仿宋" w:hAnsi="仿宋" w:eastAsia="仿宋"/>
          <w:color w:val="auto"/>
          <w:sz w:val="32"/>
          <w:szCs w:val="32"/>
          <w:highlight w:val="none"/>
          <w:lang w:eastAsia="zh-CN"/>
        </w:rPr>
        <w:t>行政单位医疗</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款</w:t>
      </w:r>
      <w:r>
        <w:rPr>
          <w:rFonts w:hint="eastAsia" w:ascii="仿宋" w:hAnsi="仿宋" w:eastAsia="仿宋"/>
          <w:color w:val="auto"/>
          <w:sz w:val="32"/>
          <w:szCs w:val="32"/>
          <w:highlight w:val="none"/>
          <w:lang w:eastAsia="zh-CN"/>
        </w:rPr>
        <w:t>）行政单位医疗（</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决算为</w:t>
      </w:r>
      <w:r>
        <w:rPr>
          <w:rFonts w:hint="eastAsia" w:ascii="仿宋" w:hAnsi="仿宋" w:eastAsia="仿宋"/>
          <w:color w:val="auto"/>
          <w:sz w:val="32"/>
          <w:szCs w:val="32"/>
          <w:highlight w:val="none"/>
          <w:lang w:val="en-US" w:eastAsia="zh-CN"/>
        </w:rPr>
        <w:t>17.86</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p>
    <w:p w14:paraId="727C8D7D">
      <w:pPr>
        <w:spacing w:line="600" w:lineRule="exact"/>
        <w:ind w:firstLine="645"/>
        <w:rPr>
          <w:rFonts w:hint="eastAsia" w:ascii="仿宋" w:hAnsi="仿宋" w:eastAsia="仿宋"/>
          <w:b w:val="0"/>
          <w:bCs/>
          <w:color w:val="auto"/>
          <w:sz w:val="32"/>
          <w:szCs w:val="32"/>
          <w:highlight w:val="none"/>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（类）</w:t>
      </w:r>
      <w:r>
        <w:rPr>
          <w:rFonts w:hint="eastAsia" w:ascii="仿宋" w:hAnsi="仿宋" w:eastAsia="仿宋"/>
          <w:color w:val="auto"/>
          <w:sz w:val="32"/>
          <w:szCs w:val="32"/>
          <w:highlight w:val="none"/>
          <w:lang w:eastAsia="zh-CN"/>
        </w:rPr>
        <w:t>住房改革支出（</w:t>
      </w:r>
      <w:r>
        <w:rPr>
          <w:rFonts w:hint="eastAsia" w:ascii="仿宋" w:hAnsi="仿宋" w:eastAsia="仿宋"/>
          <w:color w:val="auto"/>
          <w:sz w:val="32"/>
          <w:szCs w:val="32"/>
          <w:highlight w:val="none"/>
          <w:lang w:val="en-US" w:eastAsia="zh-CN"/>
        </w:rPr>
        <w:t>款</w:t>
      </w:r>
      <w:r>
        <w:rPr>
          <w:rFonts w:hint="eastAsia" w:ascii="仿宋" w:hAnsi="仿宋" w:eastAsia="仿宋"/>
          <w:color w:val="auto"/>
          <w:sz w:val="32"/>
          <w:szCs w:val="32"/>
          <w:highlight w:val="none"/>
          <w:lang w:eastAsia="zh-CN"/>
        </w:rPr>
        <w:t>）住房公积金</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决算为</w:t>
      </w:r>
      <w:r>
        <w:rPr>
          <w:rFonts w:hint="eastAsia" w:ascii="仿宋" w:hAnsi="仿宋" w:eastAsia="仿宋"/>
          <w:color w:val="auto"/>
          <w:sz w:val="32"/>
          <w:szCs w:val="32"/>
          <w:highlight w:val="none"/>
          <w:lang w:val="en-US" w:eastAsia="zh-CN"/>
        </w:rPr>
        <w:t>27.76</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p>
    <w:p w14:paraId="16395054">
      <w:pPr>
        <w:tabs>
          <w:tab w:val="right" w:pos="8306"/>
        </w:tabs>
        <w:spacing w:line="600" w:lineRule="exact"/>
        <w:outlineLvl w:val="1"/>
        <w:rPr>
          <w:rStyle w:val="25"/>
        </w:rPr>
      </w:pPr>
      <w:bookmarkStart w:id="40" w:name="_Toc15377214"/>
      <w:bookmarkStart w:id="41" w:name="_Toc15396608"/>
      <w:r>
        <w:rPr>
          <w:rFonts w:hint="eastAsia" w:ascii="黑体" w:eastAsia="黑体"/>
          <w:color w:val="000000"/>
          <w:sz w:val="32"/>
          <w:szCs w:val="32"/>
          <w:highlight w:val="none"/>
        </w:rPr>
        <w:t>六</w:t>
      </w:r>
      <w:r>
        <w:rPr>
          <w:rFonts w:hint="eastAsia" w:ascii="黑体" w:eastAsia="黑体"/>
          <w:b/>
          <w:color w:val="000000"/>
          <w:sz w:val="32"/>
          <w:szCs w:val="32"/>
          <w:highlight w:val="none"/>
        </w:rPr>
        <w:t>、</w:t>
      </w:r>
      <w:r>
        <w:rPr>
          <w:rFonts w:hint="eastAsia" w:ascii="黑体" w:hAnsi="黑体" w:eastAsia="黑体"/>
          <w:b/>
          <w:color w:val="000000"/>
          <w:sz w:val="32"/>
          <w:szCs w:val="32"/>
          <w:highlight w:val="none"/>
        </w:rPr>
        <w:t>一</w:t>
      </w:r>
      <w:r>
        <w:rPr>
          <w:rStyle w:val="25"/>
          <w:rFonts w:hint="eastAsia" w:ascii="黑体" w:hAnsi="黑体" w:eastAsia="黑体"/>
          <w:b w:val="0"/>
          <w:highlight w:val="none"/>
        </w:rPr>
        <w:t>般公共预算财政拨款基本支出</w:t>
      </w:r>
      <w:r>
        <w:rPr>
          <w:rStyle w:val="25"/>
          <w:rFonts w:hint="eastAsia" w:ascii="黑体" w:hAnsi="黑体" w:eastAsia="黑体"/>
          <w:b w:val="0"/>
        </w:rPr>
        <w:t>决算情况说明</w:t>
      </w:r>
      <w:bookmarkEnd w:id="40"/>
      <w:bookmarkEnd w:id="41"/>
      <w:r>
        <w:rPr>
          <w:rStyle w:val="25"/>
          <w:rFonts w:ascii="黑体" w:hAnsi="黑体" w:eastAsia="黑体"/>
          <w:b w:val="0"/>
        </w:rPr>
        <w:tab/>
      </w:r>
    </w:p>
    <w:p w14:paraId="3E6D0007">
      <w:pPr>
        <w:spacing w:line="600" w:lineRule="exact"/>
        <w:ind w:firstLine="645"/>
        <w:rPr>
          <w:rFonts w:ascii="仿宋" w:hAnsi="仿宋" w:eastAsia="仿宋"/>
          <w:color w:val="000000"/>
          <w:sz w:val="32"/>
          <w:szCs w:val="32"/>
          <w:highlight w:val="none"/>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821.17</w:t>
      </w:r>
      <w:r>
        <w:rPr>
          <w:rFonts w:hint="eastAsia" w:ascii="仿宋" w:hAnsi="仿宋" w:eastAsia="仿宋"/>
          <w:color w:val="000000"/>
          <w:sz w:val="32"/>
          <w:szCs w:val="32"/>
        </w:rPr>
        <w:t>万元，其</w:t>
      </w:r>
      <w:r>
        <w:rPr>
          <w:rFonts w:hint="eastAsia" w:ascii="仿宋" w:hAnsi="仿宋" w:eastAsia="仿宋"/>
          <w:color w:val="000000"/>
          <w:sz w:val="32"/>
          <w:szCs w:val="32"/>
          <w:highlight w:val="none"/>
        </w:rPr>
        <w:t>中：</w:t>
      </w:r>
    </w:p>
    <w:p w14:paraId="53446AE5">
      <w:pPr>
        <w:spacing w:line="600" w:lineRule="exact"/>
        <w:ind w:firstLine="645"/>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olor w:val="000000"/>
          <w:sz w:val="32"/>
          <w:szCs w:val="32"/>
          <w:highlight w:val="none"/>
        </w:rPr>
        <w:t>人员经费</w:t>
      </w:r>
      <w:r>
        <w:rPr>
          <w:rFonts w:hint="eastAsia" w:ascii="仿宋" w:hAnsi="仿宋" w:eastAsia="仿宋"/>
          <w:color w:val="000000"/>
          <w:sz w:val="32"/>
          <w:szCs w:val="32"/>
          <w:highlight w:val="none"/>
          <w:lang w:val="en-US" w:eastAsia="zh-CN"/>
        </w:rPr>
        <w:t>518.73</w:t>
      </w:r>
      <w:r>
        <w:rPr>
          <w:rFonts w:hint="eastAsia" w:ascii="仿宋" w:hAnsi="仿宋" w:eastAsia="仿宋"/>
          <w:color w:val="000000"/>
          <w:sz w:val="32"/>
          <w:szCs w:val="32"/>
          <w:highlight w:val="none"/>
        </w:rPr>
        <w:t>万元，主要包括：基本工资</w:t>
      </w:r>
      <w:r>
        <w:rPr>
          <w:rFonts w:hint="eastAsia" w:ascii="仿宋" w:hAnsi="仿宋" w:eastAsia="仿宋"/>
          <w:color w:val="000000"/>
          <w:sz w:val="32"/>
          <w:szCs w:val="32"/>
          <w:highlight w:val="none"/>
          <w:lang w:val="en-US" w:eastAsia="zh-CN"/>
        </w:rPr>
        <w:t>229.58万元</w:t>
      </w:r>
      <w:r>
        <w:rPr>
          <w:rFonts w:hint="eastAsia" w:ascii="仿宋" w:hAnsi="仿宋" w:eastAsia="仿宋"/>
          <w:color w:val="000000"/>
          <w:sz w:val="32"/>
          <w:szCs w:val="32"/>
          <w:highlight w:val="none"/>
        </w:rPr>
        <w:t>、津贴补贴</w:t>
      </w:r>
      <w:r>
        <w:rPr>
          <w:rFonts w:hint="eastAsia" w:ascii="仿宋" w:hAnsi="仿宋" w:eastAsia="仿宋"/>
          <w:color w:val="000000"/>
          <w:sz w:val="32"/>
          <w:szCs w:val="32"/>
          <w:highlight w:val="none"/>
          <w:lang w:val="en-US" w:eastAsia="zh-CN"/>
        </w:rPr>
        <w:t>136.68万元</w:t>
      </w:r>
      <w:r>
        <w:rPr>
          <w:rFonts w:hint="eastAsia" w:ascii="仿宋" w:hAnsi="仿宋" w:eastAsia="仿宋"/>
          <w:color w:val="000000"/>
          <w:sz w:val="32"/>
          <w:szCs w:val="32"/>
          <w:highlight w:val="none"/>
        </w:rPr>
        <w:t>、机关事业单位基本养老保险缴费</w:t>
      </w:r>
      <w:r>
        <w:rPr>
          <w:rFonts w:hint="eastAsia" w:ascii="仿宋" w:hAnsi="仿宋" w:eastAsia="仿宋"/>
          <w:color w:val="000000"/>
          <w:sz w:val="32"/>
          <w:szCs w:val="32"/>
          <w:highlight w:val="none"/>
          <w:lang w:val="en-US" w:eastAsia="zh-CN"/>
        </w:rPr>
        <w:t>46.21万元</w:t>
      </w: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eastAsia="zh-CN"/>
        </w:rPr>
        <w:t>职工医疗保险缴费</w:t>
      </w:r>
      <w:r>
        <w:rPr>
          <w:rFonts w:hint="eastAsia" w:ascii="仿宋" w:hAnsi="仿宋" w:eastAsia="仿宋"/>
          <w:color w:val="000000"/>
          <w:sz w:val="32"/>
          <w:szCs w:val="32"/>
          <w:highlight w:val="none"/>
          <w:lang w:val="en-US" w:eastAsia="zh-CN"/>
        </w:rPr>
        <w:t>17.86万元、</w:t>
      </w:r>
      <w:r>
        <w:rPr>
          <w:rFonts w:hint="eastAsia" w:ascii="仿宋" w:hAnsi="仿宋" w:eastAsia="仿宋"/>
          <w:color w:val="000000"/>
          <w:sz w:val="32"/>
          <w:szCs w:val="32"/>
          <w:highlight w:val="none"/>
        </w:rPr>
        <w:t>住房公积金</w:t>
      </w:r>
      <w:r>
        <w:rPr>
          <w:rFonts w:hint="eastAsia" w:ascii="仿宋" w:hAnsi="仿宋" w:eastAsia="仿宋"/>
          <w:color w:val="000000"/>
          <w:sz w:val="32"/>
          <w:szCs w:val="32"/>
          <w:highlight w:val="none"/>
          <w:lang w:val="en-US" w:eastAsia="zh-CN"/>
        </w:rPr>
        <w:t>27.52万元</w:t>
      </w: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eastAsia="zh-CN"/>
        </w:rPr>
        <w:t>其他工资福利支出</w:t>
      </w:r>
      <w:r>
        <w:rPr>
          <w:rFonts w:hint="eastAsia" w:ascii="仿宋" w:hAnsi="仿宋" w:eastAsia="仿宋"/>
          <w:color w:val="000000"/>
          <w:sz w:val="32"/>
          <w:szCs w:val="32"/>
          <w:highlight w:val="none"/>
          <w:lang w:val="en-US" w:eastAsia="zh-CN"/>
        </w:rPr>
        <w:t>5.98万元、抚恤金15.68万元、生活补助36.07万元、</w:t>
      </w:r>
      <w:r>
        <w:rPr>
          <w:rFonts w:hint="eastAsia" w:ascii="仿宋" w:hAnsi="仿宋" w:eastAsia="仿宋"/>
          <w:color w:val="000000"/>
          <w:sz w:val="32"/>
          <w:szCs w:val="32"/>
          <w:highlight w:val="none"/>
        </w:rPr>
        <w:t>其他对个人和家庭的补助支出</w:t>
      </w:r>
      <w:r>
        <w:rPr>
          <w:rFonts w:hint="eastAsia" w:ascii="仿宋" w:hAnsi="仿宋" w:eastAsia="仿宋"/>
          <w:color w:val="000000"/>
          <w:sz w:val="32"/>
          <w:szCs w:val="32"/>
          <w:highlight w:val="none"/>
          <w:lang w:val="en-US" w:eastAsia="zh-CN"/>
        </w:rPr>
        <w:t>3.05万元</w:t>
      </w:r>
      <w:r>
        <w:rPr>
          <w:rFonts w:hint="eastAsia" w:ascii="仿宋" w:hAnsi="仿宋" w:eastAsia="仿宋"/>
          <w:color w:val="000000"/>
          <w:sz w:val="32"/>
          <w:szCs w:val="32"/>
          <w:highlight w:val="none"/>
        </w:rPr>
        <w:t>。</w:t>
      </w:r>
      <w:r>
        <w:rPr>
          <w:rFonts w:ascii="仿宋" w:hAnsi="仿宋" w:eastAsia="仿宋"/>
          <w:color w:val="000000"/>
          <w:sz w:val="32"/>
          <w:szCs w:val="32"/>
          <w:highlight w:val="none"/>
        </w:rPr>
        <w:br w:type="textWrapping"/>
      </w:r>
      <w:r>
        <w:rPr>
          <w:rFonts w:hint="eastAsia" w:ascii="仿宋" w:hAnsi="仿宋" w:eastAsia="仿宋"/>
          <w:color w:val="000000"/>
          <w:sz w:val="32"/>
          <w:szCs w:val="32"/>
          <w:highlight w:val="none"/>
        </w:rPr>
        <w:t>　　公用经费</w:t>
      </w:r>
      <w:r>
        <w:rPr>
          <w:rFonts w:hint="eastAsia" w:ascii="仿宋" w:hAnsi="仿宋" w:eastAsia="仿宋"/>
          <w:color w:val="000000"/>
          <w:sz w:val="32"/>
          <w:szCs w:val="32"/>
          <w:highlight w:val="none"/>
          <w:lang w:val="en-US" w:eastAsia="zh-CN"/>
        </w:rPr>
        <w:t>33.52</w:t>
      </w:r>
      <w:r>
        <w:rPr>
          <w:rFonts w:hint="eastAsia" w:ascii="仿宋" w:hAnsi="仿宋" w:eastAsia="仿宋"/>
          <w:color w:val="000000"/>
          <w:sz w:val="32"/>
          <w:szCs w:val="32"/>
          <w:highlight w:val="none"/>
        </w:rPr>
        <w:t>万元，主要包括：办公费</w:t>
      </w:r>
      <w:r>
        <w:rPr>
          <w:rFonts w:hint="eastAsia" w:ascii="仿宋" w:hAnsi="仿宋" w:eastAsia="仿宋"/>
          <w:color w:val="000000"/>
          <w:sz w:val="32"/>
          <w:szCs w:val="32"/>
          <w:highlight w:val="none"/>
          <w:lang w:val="en-US" w:eastAsia="zh-CN"/>
        </w:rPr>
        <w:t>1.4万元</w:t>
      </w:r>
      <w:r>
        <w:rPr>
          <w:rFonts w:hint="eastAsia" w:ascii="仿宋" w:hAnsi="仿宋" w:eastAsia="仿宋"/>
          <w:color w:val="000000"/>
          <w:sz w:val="32"/>
          <w:szCs w:val="32"/>
          <w:highlight w:val="none"/>
        </w:rPr>
        <w:t>、印刷费</w:t>
      </w:r>
      <w:r>
        <w:rPr>
          <w:rFonts w:hint="eastAsia" w:ascii="仿宋" w:hAnsi="仿宋" w:eastAsia="仿宋"/>
          <w:color w:val="000000"/>
          <w:sz w:val="32"/>
          <w:szCs w:val="32"/>
          <w:highlight w:val="none"/>
          <w:lang w:val="en-US" w:eastAsia="zh-CN"/>
        </w:rPr>
        <w:t>1.5万元</w:t>
      </w:r>
      <w:r>
        <w:rPr>
          <w:rFonts w:hint="eastAsia" w:ascii="仿宋" w:hAnsi="仿宋" w:eastAsia="仿宋"/>
          <w:color w:val="000000"/>
          <w:sz w:val="32"/>
          <w:szCs w:val="32"/>
          <w:highlight w:val="none"/>
        </w:rPr>
        <w:t>、手续费</w:t>
      </w:r>
      <w:r>
        <w:rPr>
          <w:rFonts w:hint="eastAsia" w:ascii="仿宋" w:hAnsi="仿宋" w:eastAsia="仿宋"/>
          <w:color w:val="000000"/>
          <w:sz w:val="32"/>
          <w:szCs w:val="32"/>
          <w:highlight w:val="none"/>
          <w:lang w:val="en-US" w:eastAsia="zh-CN"/>
        </w:rPr>
        <w:t>0.1万元</w:t>
      </w:r>
      <w:r>
        <w:rPr>
          <w:rFonts w:hint="eastAsia" w:ascii="仿宋" w:hAnsi="仿宋" w:eastAsia="仿宋"/>
          <w:color w:val="000000"/>
          <w:sz w:val="32"/>
          <w:szCs w:val="32"/>
          <w:highlight w:val="none"/>
        </w:rPr>
        <w:t>、邮电费</w:t>
      </w:r>
      <w:r>
        <w:rPr>
          <w:rFonts w:hint="eastAsia" w:ascii="仿宋" w:hAnsi="仿宋" w:eastAsia="仿宋"/>
          <w:color w:val="000000"/>
          <w:sz w:val="32"/>
          <w:szCs w:val="32"/>
          <w:highlight w:val="none"/>
          <w:lang w:val="en-US" w:eastAsia="zh-CN"/>
        </w:rPr>
        <w:t>4.85万元</w:t>
      </w:r>
      <w:r>
        <w:rPr>
          <w:rFonts w:hint="eastAsia" w:ascii="仿宋" w:hAnsi="仿宋" w:eastAsia="仿宋"/>
          <w:color w:val="000000"/>
          <w:sz w:val="32"/>
          <w:szCs w:val="32"/>
          <w:highlight w:val="none"/>
        </w:rPr>
        <w:t>、物业管理费</w:t>
      </w:r>
      <w:r>
        <w:rPr>
          <w:rFonts w:hint="eastAsia" w:ascii="仿宋" w:hAnsi="仿宋" w:eastAsia="仿宋"/>
          <w:color w:val="000000"/>
          <w:sz w:val="32"/>
          <w:szCs w:val="32"/>
          <w:highlight w:val="none"/>
          <w:lang w:val="en-US" w:eastAsia="zh-CN"/>
        </w:rPr>
        <w:t>2.44万元</w:t>
      </w:r>
      <w:r>
        <w:rPr>
          <w:rFonts w:hint="eastAsia" w:ascii="仿宋" w:hAnsi="仿宋" w:eastAsia="仿宋"/>
          <w:color w:val="000000"/>
          <w:sz w:val="32"/>
          <w:szCs w:val="32"/>
          <w:highlight w:val="none"/>
        </w:rPr>
        <w:t>、差旅费</w:t>
      </w:r>
      <w:r>
        <w:rPr>
          <w:rFonts w:hint="eastAsia" w:ascii="仿宋" w:hAnsi="仿宋" w:eastAsia="仿宋"/>
          <w:color w:val="000000"/>
          <w:sz w:val="32"/>
          <w:szCs w:val="32"/>
          <w:highlight w:val="none"/>
          <w:lang w:val="en-US" w:eastAsia="zh-CN"/>
        </w:rPr>
        <w:t>0.5万元</w:t>
      </w:r>
      <w:r>
        <w:rPr>
          <w:rFonts w:hint="eastAsia" w:ascii="仿宋" w:hAnsi="仿宋" w:eastAsia="仿宋"/>
          <w:color w:val="000000"/>
          <w:sz w:val="32"/>
          <w:szCs w:val="32"/>
          <w:highlight w:val="none"/>
        </w:rPr>
        <w:t>、公务接待费</w:t>
      </w:r>
      <w:r>
        <w:rPr>
          <w:rFonts w:hint="eastAsia" w:ascii="仿宋" w:hAnsi="仿宋" w:eastAsia="仿宋"/>
          <w:color w:val="000000"/>
          <w:sz w:val="32"/>
          <w:szCs w:val="32"/>
          <w:highlight w:val="none"/>
          <w:lang w:val="en-US" w:eastAsia="zh-CN"/>
        </w:rPr>
        <w:t>3万元</w:t>
      </w:r>
      <w:r>
        <w:rPr>
          <w:rFonts w:hint="eastAsia" w:ascii="仿宋" w:hAnsi="仿宋" w:eastAsia="仿宋"/>
          <w:color w:val="000000"/>
          <w:sz w:val="32"/>
          <w:szCs w:val="32"/>
          <w:highlight w:val="none"/>
        </w:rPr>
        <w:t>、劳务费</w:t>
      </w:r>
      <w:r>
        <w:rPr>
          <w:rFonts w:hint="eastAsia" w:ascii="仿宋" w:hAnsi="仿宋" w:eastAsia="仿宋"/>
          <w:color w:val="000000"/>
          <w:sz w:val="32"/>
          <w:szCs w:val="32"/>
          <w:highlight w:val="none"/>
          <w:lang w:val="en-US" w:eastAsia="zh-CN"/>
        </w:rPr>
        <w:t>6.83万元</w:t>
      </w:r>
      <w:r>
        <w:rPr>
          <w:rFonts w:hint="eastAsia" w:ascii="仿宋" w:hAnsi="仿宋" w:eastAsia="仿宋"/>
          <w:color w:val="000000"/>
          <w:sz w:val="32"/>
          <w:szCs w:val="32"/>
          <w:highlight w:val="none"/>
        </w:rPr>
        <w:t>、工会经费</w:t>
      </w:r>
      <w:r>
        <w:rPr>
          <w:rFonts w:hint="eastAsia" w:ascii="仿宋" w:hAnsi="仿宋" w:eastAsia="仿宋"/>
          <w:color w:val="000000"/>
          <w:sz w:val="32"/>
          <w:szCs w:val="32"/>
          <w:highlight w:val="none"/>
          <w:lang w:val="en-US" w:eastAsia="zh-CN"/>
        </w:rPr>
        <w:t>7.9万元</w:t>
      </w:r>
      <w:r>
        <w:rPr>
          <w:rFonts w:hint="eastAsia" w:ascii="仿宋" w:hAnsi="仿宋" w:eastAsia="仿宋"/>
          <w:color w:val="000000"/>
          <w:sz w:val="32"/>
          <w:szCs w:val="32"/>
          <w:highlight w:val="none"/>
        </w:rPr>
        <w:t>、其他交通费</w:t>
      </w:r>
      <w:r>
        <w:rPr>
          <w:rFonts w:hint="eastAsia" w:ascii="仿宋" w:hAnsi="仿宋" w:eastAsia="仿宋"/>
          <w:color w:val="000000"/>
          <w:sz w:val="32"/>
          <w:szCs w:val="32"/>
          <w:highlight w:val="none"/>
          <w:lang w:val="en-US" w:eastAsia="zh-CN"/>
        </w:rPr>
        <w:t>5万元。</w:t>
      </w:r>
    </w:p>
    <w:p w14:paraId="678FDD3B">
      <w:pPr>
        <w:spacing w:line="600" w:lineRule="exact"/>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14:paraId="1CBBA97E">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6331AA4D">
      <w:pPr>
        <w:spacing w:line="600" w:lineRule="exact"/>
        <w:ind w:firstLine="640"/>
        <w:rPr>
          <w:rFonts w:hint="default" w:ascii="仿宋" w:hAnsi="仿宋" w:eastAsia="仿宋"/>
          <w:b/>
          <w:color w:val="000000" w:themeColor="text1"/>
          <w:sz w:val="32"/>
          <w:szCs w:val="32"/>
          <w:highlight w:val="none"/>
          <w:lang w:val="en-US"/>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12.67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highlight w:val="none"/>
          <w:lang w:val="en-US" w:eastAsia="zh-CN"/>
        </w:rPr>
        <w:t>，决算数与预算数持平。</w:t>
      </w:r>
    </w:p>
    <w:p w14:paraId="62EE9EF9">
      <w:pPr>
        <w:spacing w:line="600" w:lineRule="exact"/>
        <w:ind w:firstLine="640"/>
        <w:outlineLvl w:val="2"/>
        <w:rPr>
          <w:rFonts w:ascii="仿宋" w:hAnsi="仿宋" w:eastAsia="仿宋"/>
          <w:b/>
          <w:color w:val="000000"/>
          <w:sz w:val="32"/>
          <w:szCs w:val="32"/>
          <w:highlight w:val="none"/>
        </w:rPr>
      </w:pPr>
      <w:bookmarkStart w:id="45" w:name="_Toc15377217"/>
      <w:r>
        <w:rPr>
          <w:rFonts w:hint="eastAsia" w:ascii="仿宋" w:hAnsi="仿宋" w:eastAsia="仿宋"/>
          <w:b/>
          <w:color w:val="000000"/>
          <w:sz w:val="32"/>
          <w:szCs w:val="32"/>
          <w:highlight w:val="none"/>
        </w:rPr>
        <w:t>（二）“三公”经费财政拨款支出决算具体情况说明</w:t>
      </w:r>
      <w:bookmarkEnd w:id="45"/>
    </w:p>
    <w:p w14:paraId="2228C7EB">
      <w:pPr>
        <w:spacing w:line="600" w:lineRule="exact"/>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1、2018年我单位无因公出国。</w:t>
      </w:r>
    </w:p>
    <w:p w14:paraId="09576BBD">
      <w:pPr>
        <w:spacing w:line="600" w:lineRule="exact"/>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2、2018年我单位无公务用车开支情况。</w:t>
      </w:r>
    </w:p>
    <w:p w14:paraId="3880575E">
      <w:pPr>
        <w:spacing w:line="600" w:lineRule="exact"/>
        <w:ind w:firstLine="640"/>
        <w:rPr>
          <w:rFonts w:ascii="仿宋_GB2312" w:eastAsia="仿宋_GB2312"/>
          <w:color w:val="000000"/>
          <w:sz w:val="32"/>
          <w:szCs w:val="32"/>
          <w:highlight w:val="none"/>
        </w:rPr>
      </w:pPr>
      <w:r>
        <w:rPr>
          <w:rFonts w:hint="eastAsia" w:ascii="仿宋" w:hAnsi="仿宋" w:eastAsia="仿宋"/>
          <w:color w:val="000000"/>
          <w:sz w:val="32"/>
          <w:szCs w:val="32"/>
          <w:highlight w:val="none"/>
          <w:lang w:val="en-US" w:eastAsia="zh-CN"/>
        </w:rPr>
        <w:t>3、</w:t>
      </w:r>
      <w:r>
        <w:rPr>
          <w:rFonts w:hint="eastAsia" w:ascii="仿宋" w:hAnsi="仿宋" w:eastAsia="仿宋"/>
          <w:color w:val="000000"/>
          <w:sz w:val="32"/>
          <w:szCs w:val="32"/>
          <w:highlight w:val="none"/>
        </w:rPr>
        <w:t>公务接待费支出决算</w:t>
      </w:r>
      <w:r>
        <w:rPr>
          <w:rFonts w:hint="eastAsia" w:ascii="仿宋" w:hAnsi="仿宋" w:eastAsia="仿宋"/>
          <w:color w:val="000000"/>
          <w:sz w:val="32"/>
          <w:szCs w:val="32"/>
          <w:highlight w:val="none"/>
          <w:lang w:val="en-US" w:eastAsia="zh-CN"/>
        </w:rPr>
        <w:t>12.67</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100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。具体情况如下：</w:t>
      </w:r>
    </w:p>
    <w:p w14:paraId="752FFFA9">
      <w:pPr>
        <w:spacing w:line="600" w:lineRule="exact"/>
        <w:ind w:firstLine="640"/>
        <w:rPr>
          <w:rFonts w:hint="eastAsia" w:ascii="仿宋_GB2312" w:eastAsia="仿宋_GB2312"/>
          <w:color w:val="000000"/>
          <w:sz w:val="32"/>
          <w:szCs w:val="32"/>
          <w:highlight w:val="none"/>
          <w:lang w:eastAsia="zh-CN"/>
        </w:rPr>
      </w:pPr>
      <w:r>
        <w:rPr>
          <w:rFonts w:hint="eastAsia" w:ascii="仿宋_GB2312" w:eastAsia="仿宋_GB2312"/>
          <w:b/>
          <w:color w:val="000000"/>
          <w:sz w:val="32"/>
          <w:szCs w:val="32"/>
          <w:highlight w:val="none"/>
        </w:rPr>
        <w:t>公务接待费支出</w:t>
      </w:r>
      <w:r>
        <w:rPr>
          <w:rFonts w:hint="eastAsia" w:ascii="仿宋_GB2312" w:eastAsia="仿宋_GB2312"/>
          <w:b/>
          <w:color w:val="000000"/>
          <w:sz w:val="32"/>
          <w:szCs w:val="32"/>
          <w:highlight w:val="none"/>
          <w:lang w:val="en-US" w:eastAsia="zh-CN"/>
        </w:rPr>
        <w:t>12.67</w:t>
      </w:r>
      <w:r>
        <w:rPr>
          <w:rFonts w:hint="eastAsia" w:ascii="仿宋_GB2312" w:eastAsia="仿宋_GB2312"/>
          <w:color w:val="000000"/>
          <w:sz w:val="32"/>
          <w:szCs w:val="32"/>
          <w:highlight w:val="none"/>
        </w:rPr>
        <w:t>万元，</w:t>
      </w:r>
      <w:r>
        <w:rPr>
          <w:rStyle w:val="14"/>
          <w:rFonts w:hint="eastAsia" w:ascii="仿宋" w:hAnsi="仿宋" w:eastAsia="仿宋"/>
          <w:b w:val="0"/>
          <w:bCs/>
          <w:color w:val="000000"/>
          <w:sz w:val="32"/>
          <w:szCs w:val="32"/>
          <w:highlight w:val="none"/>
        </w:rPr>
        <w:t>完成预算</w:t>
      </w:r>
      <w:r>
        <w:rPr>
          <w:rStyle w:val="14"/>
          <w:rFonts w:hint="eastAsia" w:ascii="仿宋" w:hAnsi="仿宋" w:eastAsia="仿宋"/>
          <w:b w:val="0"/>
          <w:bCs/>
          <w:color w:val="000000"/>
          <w:sz w:val="32"/>
          <w:szCs w:val="32"/>
          <w:highlight w:val="none"/>
          <w:lang w:val="en-US" w:eastAsia="zh-CN"/>
        </w:rPr>
        <w:t>97</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w:t>
      </w:r>
      <w:r>
        <w:rPr>
          <w:rFonts w:hint="eastAsia" w:ascii="仿宋_GB2312" w:eastAsia="仿宋_GB2312"/>
          <w:color w:val="000000"/>
          <w:sz w:val="32"/>
          <w:szCs w:val="32"/>
          <w:highlight w:val="none"/>
        </w:rPr>
        <w:t>公务接待费支出决算比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7年减少</w:t>
      </w:r>
      <w:r>
        <w:rPr>
          <w:rFonts w:hint="eastAsia" w:ascii="仿宋_GB2312" w:eastAsia="仿宋_GB2312"/>
          <w:color w:val="000000"/>
          <w:sz w:val="32"/>
          <w:szCs w:val="32"/>
          <w:highlight w:val="none"/>
          <w:lang w:val="en-US" w:eastAsia="zh-CN"/>
        </w:rPr>
        <w:t>1.12</w:t>
      </w:r>
      <w:r>
        <w:rPr>
          <w:rFonts w:hint="eastAsia" w:ascii="仿宋_GB2312" w:eastAsia="仿宋_GB2312"/>
          <w:color w:val="000000"/>
          <w:sz w:val="32"/>
          <w:szCs w:val="32"/>
          <w:highlight w:val="none"/>
        </w:rPr>
        <w:t>万元，下降</w:t>
      </w:r>
      <w:r>
        <w:rPr>
          <w:rFonts w:hint="eastAsia" w:ascii="仿宋_GB2312" w:eastAsia="仿宋_GB2312"/>
          <w:color w:val="000000"/>
          <w:sz w:val="32"/>
          <w:szCs w:val="32"/>
          <w:highlight w:val="none"/>
          <w:lang w:val="en-US" w:eastAsia="zh-CN"/>
        </w:rPr>
        <w:t>8</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。主要原因是</w:t>
      </w:r>
      <w:r>
        <w:rPr>
          <w:rFonts w:hint="eastAsia" w:ascii="仿宋_GB2312" w:eastAsia="仿宋_GB2312"/>
          <w:color w:val="000000"/>
          <w:sz w:val="32"/>
          <w:szCs w:val="32"/>
          <w:highlight w:val="none"/>
          <w:lang w:eastAsia="zh-CN"/>
        </w:rPr>
        <w:t>我单位严格按照中央八项规定，节约开支</w:t>
      </w:r>
      <w:bookmarkStart w:id="46" w:name="_Toc15377218"/>
      <w:bookmarkStart w:id="47" w:name="_Toc15396610"/>
      <w:r>
        <w:rPr>
          <w:rFonts w:hint="eastAsia" w:ascii="仿宋_GB2312" w:eastAsia="仿宋_GB2312"/>
          <w:color w:val="000000"/>
          <w:sz w:val="32"/>
          <w:szCs w:val="32"/>
          <w:highlight w:val="none"/>
          <w:lang w:eastAsia="zh-CN"/>
        </w:rPr>
        <w:t>。</w:t>
      </w:r>
    </w:p>
    <w:p w14:paraId="6E9E1C24">
      <w:pPr>
        <w:pStyle w:val="2"/>
        <w:ind w:firstLine="640"/>
        <w:rPr>
          <w:rFonts w:hint="eastAsia"/>
          <w:color w:val="000000"/>
          <w:sz w:val="32"/>
          <w:szCs w:val="32"/>
          <w:highlight w:val="yellow"/>
          <w:lang w:val="en-US" w:eastAsia="zh-CN"/>
        </w:rPr>
      </w:pPr>
      <w:r>
        <w:rPr>
          <w:rFonts w:hint="eastAsia"/>
          <w:color w:val="000000"/>
          <w:sz w:val="32"/>
          <w:szCs w:val="32"/>
          <w:highlight w:val="none"/>
          <w:lang w:val="en-US" w:eastAsia="zh-CN"/>
        </w:rPr>
        <w:t>主要用于执行公务、开展业务活动开支的交通费、住宿费、用餐费等。国内公务接待  62 批次620人次（不包括陪同人员），共计支出12.67万元，具体内容包括：招商引资、全国各地人大系统接待 。</w:t>
      </w:r>
    </w:p>
    <w:p w14:paraId="402BB7DA">
      <w:pPr>
        <w:pStyle w:val="2"/>
        <w:ind w:firstLine="640"/>
        <w:rPr>
          <w:rFonts w:hint="eastAsia"/>
          <w:color w:val="000000"/>
          <w:sz w:val="32"/>
          <w:szCs w:val="32"/>
          <w:highlight w:val="none"/>
          <w:lang w:val="en-US" w:eastAsia="zh-CN"/>
        </w:rPr>
      </w:pPr>
      <w:r>
        <w:rPr>
          <w:rFonts w:hint="eastAsia"/>
          <w:color w:val="000000"/>
          <w:sz w:val="32"/>
          <w:szCs w:val="32"/>
          <w:highlight w:val="none"/>
          <w:lang w:val="en-US" w:eastAsia="zh-CN"/>
        </w:rPr>
        <w:t>外事接待支出0万元。</w:t>
      </w:r>
    </w:p>
    <w:p w14:paraId="7B899C80">
      <w:pPr>
        <w:pStyle w:val="2"/>
        <w:ind w:firstLine="640"/>
        <w:rPr>
          <w:rFonts w:hint="default"/>
          <w:color w:val="000000"/>
          <w:sz w:val="32"/>
          <w:szCs w:val="32"/>
          <w:highlight w:val="none"/>
          <w:lang w:val="en-US" w:eastAsia="zh-CN"/>
        </w:rPr>
      </w:pPr>
      <w:r>
        <w:rPr>
          <w:rFonts w:hint="eastAsia"/>
          <w:color w:val="000000"/>
          <w:sz w:val="32"/>
          <w:szCs w:val="32"/>
          <w:highlight w:val="none"/>
          <w:lang w:val="en-US" w:eastAsia="zh-CN"/>
        </w:rPr>
        <w:t>其他国内公务接待支出0万元。</w:t>
      </w:r>
      <w:bookmarkStart w:id="76" w:name="_GoBack"/>
      <w:bookmarkEnd w:id="76"/>
    </w:p>
    <w:p w14:paraId="3BFDD9E4">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14:paraId="52030D03">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1231F496">
      <w:pPr>
        <w:numPr>
          <w:ilvl w:val="0"/>
          <w:numId w:val="3"/>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14:paraId="639C475E">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79B72283">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14:paraId="0A0EDC26">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2480F94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代表网络履职平台建设</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14:paraId="68762A80">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 w:hAnsi="仿宋" w:eastAsia="仿宋" w:cs="仿宋"/>
          <w:bCs/>
          <w:sz w:val="30"/>
          <w:szCs w:val="30"/>
        </w:rPr>
        <w:t>根据人大代表履职的标准和要求，为规范人大代表履职管理工作开发的标准化软件，系统，客观、科学的反映了人大代表履职情况，帮助人大代表对数据准确的分析及处理，最大限度的降低处理信息的劳动强度，更好的调动代表的履职积极性。</w:t>
      </w:r>
      <w:r>
        <w:rPr>
          <w:rFonts w:hint="eastAsia" w:ascii="仿宋" w:hAnsi="仿宋" w:eastAsia="仿宋" w:cs="仿宋"/>
          <w:sz w:val="30"/>
          <w:szCs w:val="30"/>
        </w:rPr>
        <w:t>本部门还自行组织了</w:t>
      </w:r>
      <w:r>
        <w:rPr>
          <w:rFonts w:hint="eastAsia" w:ascii="仿宋" w:hAnsi="仿宋" w:eastAsia="仿宋" w:cs="仿宋"/>
          <w:sz w:val="30"/>
          <w:szCs w:val="30"/>
          <w:lang w:val="en-US" w:eastAsia="zh-CN"/>
        </w:rPr>
        <w:t>1</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基本实现了代表意见建议的网上办理，代表履职的网上管理。</w:t>
      </w:r>
    </w:p>
    <w:p w14:paraId="42299949">
      <w:pPr>
        <w:numPr>
          <w:ilvl w:val="0"/>
          <w:numId w:val="5"/>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“代表履职平台建设”</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个项目绩效目标实际完成情况。</w:t>
      </w:r>
    </w:p>
    <w:p w14:paraId="5DCE204B">
      <w:pPr>
        <w:numPr>
          <w:ilvl w:val="0"/>
          <w:numId w:val="0"/>
        </w:numPr>
        <w:spacing w:line="58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“代表履职平台建设”</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 w:hAnsi="仿宋" w:eastAsia="仿宋" w:cs="仿宋"/>
          <w:bCs/>
          <w:sz w:val="30"/>
          <w:szCs w:val="30"/>
        </w:rPr>
        <w:t>系统，客观、科学的反映了人大代表履职情况，帮助人大代表对数据准确的分析及处理，最大限度的降低处理信息的劳动强度，更好的调动代表的履职积极性。</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一是代表对平台建设发挥的作用认识还不到位。二是平台建设作用发挥不充分</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加强对代表的学习培训，提高代表的履职积极性。</w:t>
      </w:r>
    </w:p>
    <w:p w14:paraId="00757467">
      <w:pPr>
        <w:tabs>
          <w:tab w:val="left" w:pos="312"/>
        </w:tabs>
        <w:spacing w:line="580" w:lineRule="exact"/>
        <w:rPr>
          <w:rFonts w:ascii="仿宋_GB2312" w:hAnsi="仿宋_GB2312" w:eastAsia="仿宋_GB2312" w:cs="仿宋_GB2312"/>
          <w:sz w:val="32"/>
          <w:szCs w:val="32"/>
        </w:rPr>
      </w:pPr>
    </w:p>
    <w:p w14:paraId="4D77D8C1">
      <w:pPr>
        <w:tabs>
          <w:tab w:val="left" w:pos="312"/>
        </w:tabs>
        <w:spacing w:line="580" w:lineRule="exact"/>
        <w:rPr>
          <w:rFonts w:ascii="仿宋_GB2312" w:hAnsi="仿宋_GB2312" w:eastAsia="仿宋_GB2312" w:cs="仿宋_GB2312"/>
          <w:sz w:val="32"/>
          <w:szCs w:val="32"/>
        </w:rPr>
      </w:pPr>
    </w:p>
    <w:p w14:paraId="7CD6A385">
      <w:pPr>
        <w:tabs>
          <w:tab w:val="left" w:pos="312"/>
        </w:tabs>
        <w:spacing w:line="580" w:lineRule="exact"/>
        <w:rPr>
          <w:rFonts w:ascii="仿宋_GB2312" w:hAnsi="仿宋_GB2312" w:eastAsia="仿宋_GB2312" w:cs="仿宋_GB2312"/>
          <w:sz w:val="32"/>
          <w:szCs w:val="32"/>
        </w:rPr>
      </w:pPr>
    </w:p>
    <w:p w14:paraId="4D49217A">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613"/>
        <w:gridCol w:w="1815"/>
        <w:gridCol w:w="1785"/>
        <w:gridCol w:w="2085"/>
        <w:gridCol w:w="2272"/>
      </w:tblGrid>
      <w:tr w14:paraId="0ADB032B">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0AF2B121">
            <w:pPr>
              <w:pStyle w:val="23"/>
              <w:widowControl/>
              <w:ind w:left="0" w:leftChars="0" w:firstLine="0" w:firstLineChars="0"/>
              <w:textAlignment w:val="center"/>
              <w:rPr>
                <w:rFonts w:ascii="宋体" w:hAnsi="宋体" w:cs="宋体"/>
                <w:color w:val="000000"/>
                <w:sz w:val="36"/>
                <w:szCs w:val="36"/>
              </w:rPr>
            </w:pPr>
            <w:r>
              <w:rPr>
                <w:rFonts w:hint="eastAsia" w:ascii="黑体" w:hAnsi="黑体" w:eastAsia="黑体" w:cs="宋体"/>
                <w:bCs/>
                <w:color w:val="000000"/>
                <w:kern w:val="0"/>
                <w:sz w:val="36"/>
                <w:szCs w:val="36"/>
                <w:lang w:val="en-US" w:eastAsia="zh-CN" w:bidi="ar"/>
              </w:rPr>
              <w:t xml:space="preserve">           </w:t>
            </w: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b/>
                <w:bCs/>
                <w:color w:val="000000"/>
                <w:kern w:val="0"/>
                <w:sz w:val="36"/>
                <w:szCs w:val="36"/>
                <w:lang w:val="en-US" w:eastAsia="zh-CN" w:bidi="ar"/>
              </w:rPr>
              <w:t xml:space="preserve">                  </w:t>
            </w:r>
            <w:r>
              <w:rPr>
                <w:rFonts w:hint="eastAsia" w:ascii="宋体" w:hAnsi="宋体" w:cs="宋体"/>
                <w:color w:val="000000"/>
                <w:kern w:val="0"/>
                <w:sz w:val="36"/>
                <w:szCs w:val="36"/>
                <w:lang w:bidi="ar"/>
              </w:rPr>
              <w:t>(2018 年度)</w:t>
            </w:r>
          </w:p>
        </w:tc>
      </w:tr>
      <w:tr w14:paraId="07D72C12">
        <w:tblPrEx>
          <w:tblCellMar>
            <w:top w:w="0" w:type="dxa"/>
            <w:left w:w="0" w:type="dxa"/>
            <w:bottom w:w="0" w:type="dxa"/>
            <w:right w:w="0" w:type="dxa"/>
          </w:tblCellMar>
        </w:tblPrEx>
        <w:trPr>
          <w:trHeight w:val="276" w:hRule="atLeast"/>
        </w:trPr>
        <w:tc>
          <w:tcPr>
            <w:tcW w:w="38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C81795">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61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2E2314">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代表网络履职平台建设</w:t>
            </w:r>
          </w:p>
        </w:tc>
      </w:tr>
      <w:tr w14:paraId="0290FFBA">
        <w:tblPrEx>
          <w:tblCellMar>
            <w:top w:w="0" w:type="dxa"/>
            <w:left w:w="0" w:type="dxa"/>
            <w:bottom w:w="0" w:type="dxa"/>
            <w:right w:w="0" w:type="dxa"/>
          </w:tblCellMar>
        </w:tblPrEx>
        <w:trPr>
          <w:trHeight w:val="276" w:hRule="atLeast"/>
        </w:trPr>
        <w:tc>
          <w:tcPr>
            <w:tcW w:w="38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D794C5">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61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5B22A8">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昭化区人大常委会办公室</w:t>
            </w:r>
          </w:p>
        </w:tc>
      </w:tr>
      <w:tr w14:paraId="398BE250">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D52C90">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342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8032DB">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DA32FD">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200000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D21B00">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381819">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200000</w:t>
            </w:r>
          </w:p>
        </w:tc>
      </w:tr>
      <w:tr w14:paraId="180988E3">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9A6FD57">
            <w:pPr>
              <w:widowControl/>
              <w:jc w:val="left"/>
              <w:rPr>
                <w:rFonts w:ascii="宋体" w:hAnsi="宋体" w:cs="宋体"/>
                <w:color w:val="000000"/>
                <w:sz w:val="24"/>
              </w:rPr>
            </w:pPr>
          </w:p>
        </w:tc>
        <w:tc>
          <w:tcPr>
            <w:tcW w:w="342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E3DB03">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990CF0">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200000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0C4D94">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434C37">
            <w:pPr>
              <w:widowControl/>
              <w:jc w:val="center"/>
              <w:textAlignment w:val="center"/>
              <w:rPr>
                <w:rFonts w:ascii="宋体" w:hAnsi="宋体" w:cs="宋体"/>
                <w:color w:val="000000"/>
                <w:sz w:val="24"/>
              </w:rPr>
            </w:pPr>
          </w:p>
        </w:tc>
      </w:tr>
      <w:tr w14:paraId="5639A57A">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4BD5C20">
            <w:pPr>
              <w:widowControl/>
              <w:jc w:val="left"/>
              <w:rPr>
                <w:rFonts w:ascii="宋体" w:hAnsi="宋体" w:cs="宋体"/>
                <w:color w:val="000000"/>
                <w:sz w:val="24"/>
              </w:rPr>
            </w:pPr>
          </w:p>
        </w:tc>
        <w:tc>
          <w:tcPr>
            <w:tcW w:w="342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0621B0">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6F344A">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42C6C9">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455DCB">
            <w:pPr>
              <w:jc w:val="center"/>
              <w:rPr>
                <w:rFonts w:ascii="宋体" w:hAnsi="宋体" w:cs="宋体"/>
                <w:color w:val="000000"/>
                <w:sz w:val="24"/>
              </w:rPr>
            </w:pPr>
          </w:p>
        </w:tc>
      </w:tr>
      <w:tr w14:paraId="71ECA4C1">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525248">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521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EFD311">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35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A52EBB">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14:paraId="4F1276A5">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F743188">
            <w:pPr>
              <w:widowControl/>
              <w:jc w:val="left"/>
              <w:rPr>
                <w:rFonts w:ascii="宋体" w:hAnsi="宋体" w:cs="宋体"/>
                <w:color w:val="000000"/>
                <w:sz w:val="24"/>
              </w:rPr>
            </w:pPr>
          </w:p>
        </w:tc>
        <w:tc>
          <w:tcPr>
            <w:tcW w:w="521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05D418">
            <w:pPr>
              <w:widowControl/>
              <w:jc w:val="both"/>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 xml:space="preserve">   实现代表同通过网络提交意见建议，申报履职情况，及时推送机关信息让代表知情知政，加强学习，不断提高履职能力。</w:t>
            </w:r>
          </w:p>
        </w:tc>
        <w:tc>
          <w:tcPr>
            <w:tcW w:w="435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DAF248">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搭建了履职平台，建立了代表移动履职系统，丰富了代表履职活动。</w:t>
            </w:r>
          </w:p>
        </w:tc>
      </w:tr>
      <w:tr w14:paraId="61844DB1">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CC4349">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6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7E118E">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1B43BD">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B9FEA1">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FD6E77">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4E6C88">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14:paraId="6F9F6EC6">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71E7D9F">
            <w:pPr>
              <w:widowControl/>
              <w:jc w:val="left"/>
              <w:rPr>
                <w:rFonts w:ascii="宋体" w:hAnsi="宋体" w:cs="宋体"/>
                <w:color w:val="000000"/>
                <w:sz w:val="24"/>
              </w:rPr>
            </w:pPr>
          </w:p>
        </w:tc>
        <w:tc>
          <w:tcPr>
            <w:tcW w:w="16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52C0F3">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8C84E8">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29个乡镇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0CCE6F">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覆盖基层平台</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1F3E8C">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覆盖</w:t>
            </w:r>
            <w:r>
              <w:rPr>
                <w:rFonts w:hint="eastAsia" w:ascii="宋体" w:hAnsi="宋体" w:cs="宋体"/>
                <w:color w:val="000000"/>
                <w:sz w:val="24"/>
                <w:lang w:val="en-US" w:eastAsia="zh-CN"/>
              </w:rPr>
              <w:t>29个乡镇</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EEC1A8">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实现了乡镇全覆盖</w:t>
            </w:r>
          </w:p>
        </w:tc>
      </w:tr>
      <w:tr w14:paraId="0E3AF637">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77033AF">
            <w:pPr>
              <w:widowControl/>
              <w:jc w:val="left"/>
              <w:rPr>
                <w:rFonts w:ascii="宋体" w:hAnsi="宋体" w:cs="宋体"/>
                <w:color w:val="000000"/>
                <w:sz w:val="24"/>
              </w:rPr>
            </w:pPr>
          </w:p>
        </w:tc>
        <w:tc>
          <w:tcPr>
            <w:tcW w:w="16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705E9E">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B8B4B6">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269个代表使用</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F1AC7C">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延伸到列席代表</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9FAC12">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所有代表会使用</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B07968">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所有代表能使用会使用</w:t>
            </w:r>
          </w:p>
        </w:tc>
      </w:tr>
      <w:tr w14:paraId="59F6CAEA">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23B2C9E">
            <w:pPr>
              <w:widowControl/>
              <w:jc w:val="left"/>
              <w:rPr>
                <w:rFonts w:ascii="宋体" w:hAnsi="宋体" w:cs="宋体"/>
                <w:color w:val="000000"/>
                <w:sz w:val="24"/>
              </w:rPr>
            </w:pPr>
          </w:p>
        </w:tc>
        <w:tc>
          <w:tcPr>
            <w:tcW w:w="16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F610D8">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F24EB4">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建议意见要达标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1030E5">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高效网络平台</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D17D56">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网络能正常上网使用</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8BD07A">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达到了预期目的</w:t>
            </w:r>
          </w:p>
        </w:tc>
      </w:tr>
      <w:tr w14:paraId="29CFCB61">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9A76608">
            <w:pPr>
              <w:widowControl/>
              <w:jc w:val="left"/>
              <w:rPr>
                <w:rFonts w:ascii="宋体" w:hAnsi="宋体" w:cs="宋体"/>
                <w:color w:val="000000"/>
                <w:sz w:val="24"/>
              </w:rPr>
            </w:pPr>
          </w:p>
        </w:tc>
        <w:tc>
          <w:tcPr>
            <w:tcW w:w="16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DC7D01">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05BEB9">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社会效益指标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10353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公众效益最大化</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2ED095">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 xml:space="preserve">通过人大代表职能的发挥，切实解决老百姓关心关注的问题 </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DC094B">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关注关心老百姓热点难点问题</w:t>
            </w:r>
          </w:p>
        </w:tc>
      </w:tr>
      <w:tr w14:paraId="130AC231">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6FD7681">
            <w:pPr>
              <w:widowControl/>
              <w:jc w:val="left"/>
              <w:rPr>
                <w:rFonts w:ascii="宋体" w:hAnsi="宋体" w:cs="宋体"/>
                <w:color w:val="000000"/>
                <w:sz w:val="24"/>
              </w:rPr>
            </w:pPr>
          </w:p>
        </w:tc>
        <w:tc>
          <w:tcPr>
            <w:tcW w:w="16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C984D7">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9C594D">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可持续影响指标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CB2A03">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为数字人大建设奠定基础</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7616C1">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 xml:space="preserve">发挥代表作用最大化 </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A63076">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最大的发挥了代表作用</w:t>
            </w:r>
          </w:p>
        </w:tc>
      </w:tr>
      <w:tr w14:paraId="083A3528">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E80A4E8">
            <w:pPr>
              <w:widowControl/>
              <w:jc w:val="left"/>
              <w:rPr>
                <w:rFonts w:ascii="宋体" w:hAnsi="宋体" w:cs="宋体"/>
                <w:color w:val="000000"/>
                <w:sz w:val="24"/>
              </w:rPr>
            </w:pPr>
          </w:p>
        </w:tc>
        <w:tc>
          <w:tcPr>
            <w:tcW w:w="16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5F4668">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8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CB3EAB">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满意</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D0505F">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满意</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0DC30A">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很满意</w:t>
            </w:r>
          </w:p>
        </w:tc>
        <w:tc>
          <w:tcPr>
            <w:tcW w:w="22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5B81D4">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很满意</w:t>
            </w:r>
          </w:p>
        </w:tc>
      </w:tr>
    </w:tbl>
    <w:p w14:paraId="269C799F">
      <w:pPr>
        <w:rPr>
          <w:rFonts w:ascii="Calibri" w:hAnsi="Calibri"/>
        </w:rPr>
      </w:pPr>
    </w:p>
    <w:p w14:paraId="7A7872E7">
      <w:pPr>
        <w:spacing w:line="580" w:lineRule="exact"/>
        <w:rPr>
          <w:rFonts w:ascii="仿宋_GB2312" w:hAnsi="仿宋_GB2312" w:eastAsia="仿宋_GB2312" w:cs="仿宋_GB2312"/>
          <w:sz w:val="32"/>
          <w:szCs w:val="32"/>
        </w:rPr>
      </w:pPr>
    </w:p>
    <w:p w14:paraId="3D09C624">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4A56D2EF">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区人大办</w:t>
      </w:r>
      <w:r>
        <w:rPr>
          <w:rFonts w:hint="eastAsia" w:ascii="仿宋_GB2312" w:hAnsi="仿宋_GB2312" w:eastAsia="仿宋_GB2312" w:cs="仿宋_GB2312"/>
          <w:sz w:val="32"/>
          <w:szCs w:val="32"/>
        </w:rPr>
        <w:t>2018年部门整体支出绩效评价报告》</w:t>
      </w:r>
    </w:p>
    <w:p w14:paraId="70DC57D9">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14:paraId="4ACE5016">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6DA91FD7">
      <w:pPr>
        <w:spacing w:line="600" w:lineRule="exact"/>
        <w:ind w:firstLine="640" w:firstLineChars="200"/>
        <w:rPr>
          <w:rFonts w:hint="default" w:ascii="仿宋" w:hAnsi="仿宋" w:eastAsia="仿宋"/>
          <w:b/>
          <w:color w:val="auto"/>
          <w:sz w:val="32"/>
          <w:szCs w:val="32"/>
          <w:highlight w:val="none"/>
          <w:lang w:val="en-US"/>
        </w:rPr>
      </w:pPr>
      <w:r>
        <w:rPr>
          <w:rFonts w:ascii="仿宋_GB2312" w:eastAsia="仿宋_GB2312"/>
          <w:color w:val="auto"/>
          <w:sz w:val="32"/>
          <w:szCs w:val="32"/>
          <w:highlight w:val="none"/>
        </w:rPr>
        <w:t>201</w:t>
      </w:r>
      <w:r>
        <w:rPr>
          <w:rFonts w:hint="eastAsia" w:ascii="仿宋_GB2312" w:eastAsia="仿宋_GB2312"/>
          <w:color w:val="auto"/>
          <w:sz w:val="32"/>
          <w:szCs w:val="32"/>
          <w:highlight w:val="none"/>
        </w:rPr>
        <w:t>8年，</w:t>
      </w:r>
      <w:r>
        <w:rPr>
          <w:rFonts w:hint="eastAsia" w:ascii="仿宋_GB2312" w:eastAsia="仿宋_GB2312"/>
          <w:color w:val="auto"/>
          <w:sz w:val="32"/>
          <w:szCs w:val="32"/>
          <w:highlight w:val="none"/>
          <w:lang w:eastAsia="zh-CN"/>
        </w:rPr>
        <w:t>区人大办</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33.52</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201</w:t>
      </w:r>
      <w:r>
        <w:rPr>
          <w:rFonts w:hint="eastAsia" w:ascii="仿宋_GB2312" w:eastAsia="仿宋_GB2312"/>
          <w:color w:val="auto"/>
          <w:sz w:val="32"/>
          <w:szCs w:val="32"/>
          <w:highlight w:val="none"/>
        </w:rPr>
        <w:t>7年</w:t>
      </w:r>
      <w:r>
        <w:rPr>
          <w:rFonts w:hint="eastAsia" w:ascii="仿宋_GB2312" w:eastAsia="仿宋_GB2312"/>
          <w:color w:val="auto"/>
          <w:sz w:val="32"/>
          <w:szCs w:val="32"/>
          <w:highlight w:val="none"/>
          <w:lang w:val="en-US" w:eastAsia="zh-CN"/>
        </w:rPr>
        <w:t>98.89万元</w:t>
      </w:r>
      <w:r>
        <w:rPr>
          <w:rFonts w:hint="eastAsia" w:ascii="仿宋_GB2312" w:eastAsia="仿宋_GB2312"/>
          <w:color w:val="auto"/>
          <w:sz w:val="32"/>
          <w:szCs w:val="32"/>
          <w:highlight w:val="none"/>
          <w:lang w:eastAsia="zh-CN"/>
        </w:rPr>
        <w:t>减少了</w:t>
      </w:r>
      <w:r>
        <w:rPr>
          <w:rFonts w:hint="eastAsia" w:ascii="仿宋_GB2312" w:eastAsia="仿宋_GB2312"/>
          <w:color w:val="auto"/>
          <w:sz w:val="32"/>
          <w:szCs w:val="32"/>
          <w:highlight w:val="none"/>
          <w:lang w:val="en-US" w:eastAsia="zh-CN"/>
        </w:rPr>
        <w:t>65.37</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w:t>
      </w:r>
      <w:r>
        <w:rPr>
          <w:rFonts w:hint="eastAsia" w:ascii="仿宋_GB2312" w:eastAsia="仿宋_GB2312"/>
          <w:color w:val="auto"/>
          <w:sz w:val="32"/>
          <w:szCs w:val="32"/>
          <w:highlight w:val="none"/>
          <w:lang w:eastAsia="zh-CN"/>
        </w:rPr>
        <w:t>是</w:t>
      </w:r>
      <w:r>
        <w:rPr>
          <w:rFonts w:hint="eastAsia" w:ascii="仿宋_GB2312" w:eastAsia="仿宋_GB2312"/>
          <w:color w:val="auto"/>
          <w:sz w:val="32"/>
          <w:szCs w:val="32"/>
          <w:highlight w:val="none"/>
          <w:lang w:val="en-US" w:eastAsia="zh-CN"/>
        </w:rPr>
        <w:t>2017年将人大会议经费列入了机关运行经费</w:t>
      </w:r>
      <w:r>
        <w:rPr>
          <w:rFonts w:hint="eastAsia" w:ascii="仿宋_GB2312" w:eastAsia="仿宋_GB2312"/>
          <w:color w:val="auto"/>
          <w:sz w:val="32"/>
          <w:szCs w:val="32"/>
          <w:highlight w:val="none"/>
          <w:lang w:eastAsia="zh-CN"/>
        </w:rPr>
        <w:t>。</w:t>
      </w:r>
    </w:p>
    <w:p w14:paraId="0AE3C190">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bookmarkStart w:id="53" w:name="_Toc15377223"/>
      <w:r>
        <w:rPr>
          <w:rFonts w:hint="eastAsia" w:ascii="仿宋" w:hAnsi="仿宋" w:eastAsia="仿宋"/>
          <w:b/>
          <w:color w:val="000000"/>
          <w:sz w:val="32"/>
          <w:szCs w:val="32"/>
          <w:highlight w:val="none"/>
        </w:rPr>
        <w:t>（二）政府采购支出情况</w:t>
      </w:r>
      <w:bookmarkEnd w:id="53"/>
    </w:p>
    <w:p w14:paraId="05C5C974">
      <w:pPr>
        <w:spacing w:line="600" w:lineRule="exact"/>
        <w:ind w:firstLine="640" w:firstLineChars="200"/>
        <w:rPr>
          <w:rFonts w:ascii="仿宋" w:hAnsi="仿宋" w:eastAsia="仿宋"/>
          <w:b/>
          <w:color w:val="000000"/>
          <w:sz w:val="32"/>
          <w:szCs w:val="32"/>
        </w:rPr>
      </w:pPr>
      <w:r>
        <w:rPr>
          <w:rFonts w:hint="eastAsia" w:ascii="仿宋_GB2312" w:eastAsia="仿宋_GB2312"/>
          <w:color w:val="000000"/>
          <w:sz w:val="32"/>
          <w:szCs w:val="32"/>
          <w:lang w:val="en-US" w:eastAsia="zh-CN"/>
        </w:rPr>
        <w:t>2018年无政府采购。</w:t>
      </w:r>
    </w:p>
    <w:p w14:paraId="22F40BFC">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1F9EC3FD">
      <w:pPr>
        <w:autoSpaceDE w:val="0"/>
        <w:autoSpaceDN w:val="0"/>
        <w:adjustRightInd w:val="0"/>
        <w:spacing w:line="600" w:lineRule="exact"/>
        <w:ind w:firstLine="640" w:firstLineChars="200"/>
        <w:jc w:val="left"/>
        <w:rPr>
          <w:rFonts w:ascii="仿宋" w:hAnsi="仿宋" w:eastAsia="仿宋"/>
          <w:b/>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w:t>
      </w:r>
      <w:r>
        <w:rPr>
          <w:rFonts w:hint="eastAsia" w:ascii="仿宋_GB2312" w:eastAsia="仿宋_GB2312"/>
          <w:color w:val="000000"/>
          <w:sz w:val="32"/>
          <w:szCs w:val="32"/>
          <w:lang w:val="en-US" w:eastAsia="zh-CN"/>
        </w:rPr>
        <w:t>2月底我单位无公务用车</w:t>
      </w:r>
      <w:r>
        <w:rPr>
          <w:rFonts w:hint="eastAsia" w:ascii="仿宋_GB2312" w:eastAsia="仿宋_GB2312"/>
          <w:color w:val="000000"/>
          <w:sz w:val="32"/>
          <w:szCs w:val="32"/>
        </w:rPr>
        <w:t>。</w:t>
      </w:r>
    </w:p>
    <w:p w14:paraId="455945FA">
      <w:pPr>
        <w:spacing w:line="600" w:lineRule="atLeast"/>
        <w:ind w:firstLine="643" w:firstLineChars="200"/>
        <w:rPr>
          <w:rFonts w:ascii="仿宋_GB2312" w:eastAsia="仿宋_GB2312"/>
          <w:b/>
          <w:color w:val="000000"/>
          <w:sz w:val="32"/>
          <w:szCs w:val="32"/>
        </w:rPr>
      </w:pPr>
    </w:p>
    <w:p w14:paraId="015BECA0">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1D97F949">
      <w:pPr>
        <w:numPr>
          <w:ilvl w:val="0"/>
          <w:numId w:val="6"/>
        </w:numPr>
        <w:spacing w:line="600" w:lineRule="exact"/>
        <w:ind w:firstLine="663"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14:paraId="0C18771D">
      <w:pPr>
        <w:spacing w:line="600" w:lineRule="exact"/>
        <w:jc w:val="left"/>
        <w:rPr>
          <w:rFonts w:ascii="宋体"/>
          <w:b/>
          <w:color w:val="000000"/>
          <w:sz w:val="44"/>
          <w:szCs w:val="44"/>
        </w:rPr>
      </w:pPr>
    </w:p>
    <w:p w14:paraId="121EEB02">
      <w:pPr>
        <w:pStyle w:val="22"/>
        <w:pageBreakBefore w:val="0"/>
        <w:kinsoku/>
        <w:wordWrap/>
        <w:overflowPunct/>
        <w:topLinePunct w:val="0"/>
        <w:bidi w:val="0"/>
        <w:snapToGrid/>
        <w:spacing w:line="576" w:lineRule="exact"/>
        <w:ind w:firstLine="640" w:firstLineChars="200"/>
        <w:textAlignment w:val="auto"/>
        <w:rPr>
          <w:rFonts w:ascii="仿宋_GB2312" w:eastAsia="仿宋_GB2312"/>
          <w:sz w:val="32"/>
          <w:szCs w:val="32"/>
          <w:highlight w:val="none"/>
        </w:rPr>
      </w:pPr>
      <w:bookmarkStart w:id="57" w:name="_Toc15377226"/>
      <w:r>
        <w:rPr>
          <w:rFonts w:ascii="仿宋_GB2312" w:eastAsia="仿宋_GB2312"/>
          <w:sz w:val="32"/>
          <w:szCs w:val="32"/>
          <w:highlight w:val="none"/>
        </w:rPr>
        <w:t>1.</w:t>
      </w:r>
      <w:r>
        <w:rPr>
          <w:rFonts w:hint="eastAsia" w:ascii="仿宋_GB2312" w:eastAsia="仿宋_GB2312"/>
          <w:sz w:val="32"/>
          <w:szCs w:val="32"/>
          <w:highlight w:val="none"/>
        </w:rPr>
        <w:t>财政拨款收入：指单位从同级财政部门取得的财政预算资金。</w:t>
      </w:r>
    </w:p>
    <w:p w14:paraId="521CD6B1">
      <w:pPr>
        <w:pStyle w:val="22"/>
        <w:pageBreakBefore w:val="0"/>
        <w:kinsoku/>
        <w:wordWrap/>
        <w:overflowPunct/>
        <w:topLinePunct w:val="0"/>
        <w:bidi w:val="0"/>
        <w:snapToGrid/>
        <w:spacing w:line="576"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年初结转和结余：指以前年度尚未完成、结转到本年按有关规定继续使用的资金。</w:t>
      </w:r>
      <w:r>
        <w:rPr>
          <w:rFonts w:ascii="仿宋_GB2312" w:eastAsia="仿宋_GB2312"/>
          <w:sz w:val="32"/>
          <w:szCs w:val="32"/>
          <w:highlight w:val="none"/>
        </w:rPr>
        <w:t xml:space="preserve"> </w:t>
      </w:r>
    </w:p>
    <w:p w14:paraId="0B2313B5">
      <w:pPr>
        <w:pStyle w:val="22"/>
        <w:pageBreakBefore w:val="0"/>
        <w:kinsoku/>
        <w:wordWrap/>
        <w:overflowPunct/>
        <w:topLinePunct w:val="0"/>
        <w:bidi w:val="0"/>
        <w:snapToGrid/>
        <w:spacing w:line="576"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年末结转和结余：指单位按有关规定结转到下年或以后年度继续使用的资金。</w:t>
      </w:r>
    </w:p>
    <w:p w14:paraId="59CD9CBF">
      <w:pPr>
        <w:keepNext w:val="0"/>
        <w:keepLines w:val="0"/>
        <w:widowControl/>
        <w:suppressLineNumbers w:val="0"/>
        <w:ind w:firstLine="640" w:firstLineChars="200"/>
        <w:jc w:val="left"/>
        <w:rPr>
          <w:rFonts w:hint="eastAsia" w:ascii="仿宋" w:hAnsi="仿宋" w:eastAsia="仿宋" w:cs="仿宋"/>
          <w:color w:val="000000"/>
          <w:kern w:val="0"/>
          <w:sz w:val="31"/>
          <w:szCs w:val="31"/>
          <w:lang w:val="en-US" w:eastAsia="zh-CN" w:bidi="ar"/>
        </w:rPr>
      </w:pPr>
      <w:r>
        <w:rPr>
          <w:rFonts w:hint="default" w:ascii="仿宋_GB2312" w:eastAsia="仿宋_GB2312"/>
          <w:sz w:val="32"/>
          <w:szCs w:val="32"/>
          <w:highlight w:val="none"/>
          <w:lang w:val="en-US"/>
        </w:rPr>
        <w:t>4.</w:t>
      </w:r>
      <w:r>
        <w:rPr>
          <w:rFonts w:ascii="仿宋" w:hAnsi="仿宋" w:eastAsia="仿宋" w:cs="仿宋"/>
          <w:color w:val="000000"/>
          <w:kern w:val="0"/>
          <w:sz w:val="31"/>
          <w:szCs w:val="31"/>
          <w:lang w:val="en-US" w:eastAsia="zh-CN" w:bidi="ar"/>
        </w:rPr>
        <w:t>一般公共服务（类）</w:t>
      </w:r>
      <w:r>
        <w:rPr>
          <w:rFonts w:hint="eastAsia" w:ascii="仿宋" w:hAnsi="仿宋" w:eastAsia="仿宋" w:cs="仿宋"/>
          <w:color w:val="000000"/>
          <w:kern w:val="0"/>
          <w:sz w:val="31"/>
          <w:szCs w:val="31"/>
          <w:lang w:val="en-US" w:eastAsia="zh-CN" w:bidi="ar"/>
        </w:rPr>
        <w:t>人大事务</w:t>
      </w:r>
      <w:r>
        <w:rPr>
          <w:rFonts w:ascii="仿宋" w:hAnsi="仿宋" w:eastAsia="仿宋" w:cs="仿宋"/>
          <w:color w:val="000000"/>
          <w:kern w:val="0"/>
          <w:sz w:val="31"/>
          <w:szCs w:val="31"/>
          <w:lang w:val="en-US" w:eastAsia="zh-CN" w:bidi="ar"/>
        </w:rPr>
        <w:t xml:space="preserve">（款）行政运行（项）： </w:t>
      </w:r>
      <w:r>
        <w:rPr>
          <w:rFonts w:hint="eastAsia" w:ascii="仿宋" w:hAnsi="仿宋" w:eastAsia="仿宋" w:cs="仿宋"/>
          <w:color w:val="000000"/>
          <w:kern w:val="0"/>
          <w:sz w:val="31"/>
          <w:szCs w:val="31"/>
          <w:lang w:val="en-US" w:eastAsia="zh-CN" w:bidi="ar"/>
        </w:rPr>
        <w:t>指人大的基本支出。</w:t>
      </w:r>
    </w:p>
    <w:p w14:paraId="6382A537">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5.</w:t>
      </w:r>
      <w:r>
        <w:rPr>
          <w:rFonts w:ascii="仿宋" w:hAnsi="仿宋" w:eastAsia="仿宋" w:cs="仿宋"/>
          <w:color w:val="000000"/>
          <w:kern w:val="0"/>
          <w:sz w:val="31"/>
          <w:szCs w:val="31"/>
          <w:lang w:val="en-US" w:eastAsia="zh-CN" w:bidi="ar"/>
        </w:rPr>
        <w:t>一般公共服务（类）</w:t>
      </w:r>
      <w:r>
        <w:rPr>
          <w:rFonts w:hint="eastAsia" w:ascii="仿宋" w:hAnsi="仿宋" w:eastAsia="仿宋" w:cs="仿宋"/>
          <w:color w:val="000000"/>
          <w:kern w:val="0"/>
          <w:sz w:val="31"/>
          <w:szCs w:val="31"/>
          <w:lang w:val="en-US" w:eastAsia="zh-CN" w:bidi="ar"/>
        </w:rPr>
        <w:t>人大事务</w:t>
      </w:r>
      <w:r>
        <w:rPr>
          <w:rFonts w:ascii="仿宋" w:hAnsi="仿宋" w:eastAsia="仿宋" w:cs="仿宋"/>
          <w:color w:val="000000"/>
          <w:kern w:val="0"/>
          <w:sz w:val="31"/>
          <w:szCs w:val="31"/>
          <w:lang w:val="en-US" w:eastAsia="zh-CN" w:bidi="ar"/>
        </w:rPr>
        <w:t>（款）</w:t>
      </w:r>
      <w:r>
        <w:rPr>
          <w:rFonts w:hint="eastAsia" w:ascii="仿宋" w:hAnsi="仿宋" w:eastAsia="仿宋" w:cs="仿宋"/>
          <w:color w:val="000000"/>
          <w:kern w:val="0"/>
          <w:sz w:val="31"/>
          <w:szCs w:val="31"/>
          <w:lang w:val="en-US" w:eastAsia="zh-CN" w:bidi="ar"/>
        </w:rPr>
        <w:t>人大会议</w:t>
      </w:r>
      <w:r>
        <w:rPr>
          <w:rFonts w:ascii="仿宋" w:hAnsi="仿宋" w:eastAsia="仿宋" w:cs="仿宋"/>
          <w:color w:val="000000"/>
          <w:kern w:val="0"/>
          <w:sz w:val="31"/>
          <w:szCs w:val="31"/>
          <w:lang w:val="en-US" w:eastAsia="zh-CN" w:bidi="ar"/>
        </w:rPr>
        <w:t xml:space="preserve">（项）： </w:t>
      </w:r>
      <w:r>
        <w:rPr>
          <w:rFonts w:hint="eastAsia" w:ascii="仿宋" w:hAnsi="仿宋" w:eastAsia="仿宋" w:cs="仿宋"/>
          <w:color w:val="000000"/>
          <w:kern w:val="0"/>
          <w:sz w:val="31"/>
          <w:szCs w:val="31"/>
          <w:lang w:val="en-US" w:eastAsia="zh-CN" w:bidi="ar"/>
        </w:rPr>
        <w:t>指区人民代表大会等专门会议的支出。</w:t>
      </w:r>
    </w:p>
    <w:p w14:paraId="229FE06C">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6.</w:t>
      </w:r>
      <w:r>
        <w:rPr>
          <w:rFonts w:ascii="仿宋" w:hAnsi="仿宋" w:eastAsia="仿宋" w:cs="仿宋"/>
          <w:color w:val="000000"/>
          <w:kern w:val="0"/>
          <w:sz w:val="31"/>
          <w:szCs w:val="31"/>
          <w:lang w:val="en-US" w:eastAsia="zh-CN" w:bidi="ar"/>
        </w:rPr>
        <w:t>一般公共服务（类）</w:t>
      </w:r>
      <w:r>
        <w:rPr>
          <w:rFonts w:hint="eastAsia" w:ascii="仿宋" w:hAnsi="仿宋" w:eastAsia="仿宋" w:cs="仿宋"/>
          <w:color w:val="000000"/>
          <w:kern w:val="0"/>
          <w:sz w:val="31"/>
          <w:szCs w:val="31"/>
          <w:lang w:val="en-US" w:eastAsia="zh-CN" w:bidi="ar"/>
        </w:rPr>
        <w:t>人大事务</w:t>
      </w:r>
      <w:r>
        <w:rPr>
          <w:rFonts w:ascii="仿宋" w:hAnsi="仿宋" w:eastAsia="仿宋" w:cs="仿宋"/>
          <w:color w:val="000000"/>
          <w:kern w:val="0"/>
          <w:sz w:val="31"/>
          <w:szCs w:val="31"/>
          <w:lang w:val="en-US" w:eastAsia="zh-CN" w:bidi="ar"/>
        </w:rPr>
        <w:t>（款）</w:t>
      </w:r>
      <w:r>
        <w:rPr>
          <w:rFonts w:hint="eastAsia" w:ascii="仿宋" w:hAnsi="仿宋" w:eastAsia="仿宋" w:cs="仿宋"/>
          <w:color w:val="000000"/>
          <w:kern w:val="0"/>
          <w:sz w:val="31"/>
          <w:szCs w:val="31"/>
          <w:lang w:val="en-US" w:eastAsia="zh-CN" w:bidi="ar"/>
        </w:rPr>
        <w:t>人大会议</w:t>
      </w:r>
      <w:r>
        <w:rPr>
          <w:rFonts w:ascii="仿宋" w:hAnsi="仿宋" w:eastAsia="仿宋" w:cs="仿宋"/>
          <w:color w:val="000000"/>
          <w:kern w:val="0"/>
          <w:sz w:val="31"/>
          <w:szCs w:val="31"/>
          <w:lang w:val="en-US" w:eastAsia="zh-CN" w:bidi="ar"/>
        </w:rPr>
        <w:t xml:space="preserve">（项）： </w:t>
      </w:r>
      <w:r>
        <w:rPr>
          <w:rFonts w:hint="eastAsia" w:ascii="仿宋" w:hAnsi="仿宋" w:eastAsia="仿宋" w:cs="仿宋"/>
          <w:color w:val="000000"/>
          <w:kern w:val="0"/>
          <w:sz w:val="31"/>
          <w:szCs w:val="31"/>
          <w:lang w:val="en-US" w:eastAsia="zh-CN" w:bidi="ar"/>
        </w:rPr>
        <w:t>反映区人大立法方面的支出。</w:t>
      </w:r>
    </w:p>
    <w:p w14:paraId="1CA547AA">
      <w:pPr>
        <w:pStyle w:val="2"/>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7.</w:t>
      </w:r>
      <w:r>
        <w:rPr>
          <w:rFonts w:ascii="仿宋" w:hAnsi="仿宋" w:eastAsia="仿宋" w:cs="仿宋"/>
          <w:color w:val="000000"/>
          <w:kern w:val="0"/>
          <w:sz w:val="31"/>
          <w:szCs w:val="31"/>
          <w:lang w:val="en-US" w:eastAsia="zh-CN" w:bidi="ar"/>
        </w:rPr>
        <w:t>一般公共服务（类）</w:t>
      </w:r>
      <w:r>
        <w:rPr>
          <w:rFonts w:hint="eastAsia" w:ascii="仿宋" w:hAnsi="仿宋" w:eastAsia="仿宋" w:cs="仿宋"/>
          <w:color w:val="000000"/>
          <w:kern w:val="0"/>
          <w:sz w:val="31"/>
          <w:szCs w:val="31"/>
          <w:lang w:val="en-US" w:eastAsia="zh-CN" w:bidi="ar"/>
        </w:rPr>
        <w:t>人大事务</w:t>
      </w:r>
      <w:r>
        <w:rPr>
          <w:rFonts w:ascii="仿宋" w:hAnsi="仿宋" w:eastAsia="仿宋" w:cs="仿宋"/>
          <w:color w:val="000000"/>
          <w:kern w:val="0"/>
          <w:sz w:val="31"/>
          <w:szCs w:val="31"/>
          <w:lang w:val="en-US" w:eastAsia="zh-CN" w:bidi="ar"/>
        </w:rPr>
        <w:t>（款）</w:t>
      </w:r>
      <w:r>
        <w:rPr>
          <w:rFonts w:hint="eastAsia" w:ascii="仿宋" w:hAnsi="仿宋" w:eastAsia="仿宋" w:cs="仿宋"/>
          <w:color w:val="000000"/>
          <w:kern w:val="0"/>
          <w:sz w:val="31"/>
          <w:szCs w:val="31"/>
          <w:lang w:val="en-US" w:eastAsia="zh-CN" w:bidi="ar"/>
        </w:rPr>
        <w:t>人大监督</w:t>
      </w:r>
      <w:r>
        <w:rPr>
          <w:rFonts w:ascii="仿宋" w:hAnsi="仿宋" w:eastAsia="仿宋" w:cs="仿宋"/>
          <w:color w:val="000000"/>
          <w:kern w:val="0"/>
          <w:sz w:val="31"/>
          <w:szCs w:val="31"/>
          <w:lang w:val="en-US" w:eastAsia="zh-CN" w:bidi="ar"/>
        </w:rPr>
        <w:t>（项）：</w:t>
      </w:r>
      <w:r>
        <w:rPr>
          <w:rFonts w:hint="eastAsia" w:ascii="仿宋" w:hAnsi="仿宋" w:eastAsia="仿宋" w:cs="仿宋"/>
          <w:color w:val="000000"/>
          <w:kern w:val="0"/>
          <w:sz w:val="31"/>
          <w:szCs w:val="31"/>
          <w:lang w:val="en-US" w:eastAsia="zh-CN" w:bidi="ar"/>
        </w:rPr>
        <w:t>区人大开展监督工作的支出。</w:t>
      </w:r>
    </w:p>
    <w:p w14:paraId="049B9D69">
      <w:pPr>
        <w:pStyle w:val="2"/>
        <w:ind w:firstLine="62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8.</w:t>
      </w:r>
      <w:r>
        <w:rPr>
          <w:rFonts w:ascii="仿宋" w:hAnsi="仿宋" w:eastAsia="仿宋" w:cs="仿宋"/>
          <w:color w:val="000000"/>
          <w:kern w:val="0"/>
          <w:sz w:val="31"/>
          <w:szCs w:val="31"/>
          <w:lang w:val="en-US" w:eastAsia="zh-CN" w:bidi="ar"/>
        </w:rPr>
        <w:t>一般公共服务（类）</w:t>
      </w:r>
      <w:r>
        <w:rPr>
          <w:rFonts w:hint="eastAsia" w:ascii="仿宋" w:hAnsi="仿宋" w:eastAsia="仿宋" w:cs="仿宋"/>
          <w:color w:val="000000"/>
          <w:kern w:val="0"/>
          <w:sz w:val="31"/>
          <w:szCs w:val="31"/>
          <w:lang w:val="en-US" w:eastAsia="zh-CN" w:bidi="ar"/>
        </w:rPr>
        <w:t>人大事务</w:t>
      </w:r>
      <w:r>
        <w:rPr>
          <w:rFonts w:ascii="仿宋" w:hAnsi="仿宋" w:eastAsia="仿宋" w:cs="仿宋"/>
          <w:color w:val="000000"/>
          <w:kern w:val="0"/>
          <w:sz w:val="31"/>
          <w:szCs w:val="31"/>
          <w:lang w:val="en-US" w:eastAsia="zh-CN" w:bidi="ar"/>
        </w:rPr>
        <w:t>（款）</w:t>
      </w:r>
      <w:r>
        <w:rPr>
          <w:rFonts w:hint="eastAsia" w:ascii="仿宋" w:hAnsi="仿宋" w:eastAsia="仿宋" w:cs="仿宋"/>
          <w:color w:val="000000"/>
          <w:kern w:val="0"/>
          <w:sz w:val="31"/>
          <w:szCs w:val="31"/>
          <w:lang w:val="en-US" w:eastAsia="zh-CN" w:bidi="ar"/>
        </w:rPr>
        <w:t>人大代表履职能力提升</w:t>
      </w:r>
      <w:r>
        <w:rPr>
          <w:rFonts w:ascii="仿宋" w:hAnsi="仿宋" w:eastAsia="仿宋" w:cs="仿宋"/>
          <w:color w:val="000000"/>
          <w:kern w:val="0"/>
          <w:sz w:val="31"/>
          <w:szCs w:val="31"/>
          <w:lang w:val="en-US" w:eastAsia="zh-CN" w:bidi="ar"/>
        </w:rPr>
        <w:t>（项）：</w:t>
      </w:r>
      <w:r>
        <w:rPr>
          <w:rFonts w:hint="eastAsia" w:ascii="仿宋" w:hAnsi="仿宋" w:eastAsia="仿宋" w:cs="仿宋"/>
          <w:color w:val="000000"/>
          <w:kern w:val="0"/>
          <w:sz w:val="31"/>
          <w:szCs w:val="31"/>
          <w:lang w:val="en-US" w:eastAsia="zh-CN" w:bidi="ar"/>
        </w:rPr>
        <w:t>区人大为提高代表履职能力所发生的各项支出。反映各级人大处理来信来访工作的支出。</w:t>
      </w:r>
    </w:p>
    <w:p w14:paraId="3A585CCB">
      <w:pPr>
        <w:pStyle w:val="2"/>
        <w:ind w:firstLine="62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9.</w:t>
      </w:r>
      <w:r>
        <w:rPr>
          <w:rFonts w:ascii="仿宋" w:hAnsi="仿宋" w:eastAsia="仿宋" w:cs="仿宋"/>
          <w:color w:val="000000"/>
          <w:kern w:val="0"/>
          <w:sz w:val="31"/>
          <w:szCs w:val="31"/>
          <w:lang w:val="en-US" w:eastAsia="zh-CN" w:bidi="ar"/>
        </w:rPr>
        <w:t>一般公共服务（类）</w:t>
      </w:r>
      <w:r>
        <w:rPr>
          <w:rFonts w:hint="eastAsia" w:ascii="仿宋" w:hAnsi="仿宋" w:eastAsia="仿宋" w:cs="仿宋"/>
          <w:color w:val="000000"/>
          <w:kern w:val="0"/>
          <w:sz w:val="31"/>
          <w:szCs w:val="31"/>
          <w:lang w:val="en-US" w:eastAsia="zh-CN" w:bidi="ar"/>
        </w:rPr>
        <w:t>人大事务</w:t>
      </w:r>
      <w:r>
        <w:rPr>
          <w:rFonts w:ascii="仿宋" w:hAnsi="仿宋" w:eastAsia="仿宋" w:cs="仿宋"/>
          <w:color w:val="000000"/>
          <w:kern w:val="0"/>
          <w:sz w:val="31"/>
          <w:szCs w:val="31"/>
          <w:lang w:val="en-US" w:eastAsia="zh-CN" w:bidi="ar"/>
        </w:rPr>
        <w:t>（款）</w:t>
      </w:r>
      <w:r>
        <w:rPr>
          <w:rFonts w:hint="eastAsia" w:ascii="仿宋" w:hAnsi="仿宋" w:eastAsia="仿宋" w:cs="仿宋"/>
          <w:color w:val="000000"/>
          <w:kern w:val="0"/>
          <w:sz w:val="31"/>
          <w:szCs w:val="31"/>
          <w:lang w:val="en-US" w:eastAsia="zh-CN" w:bidi="ar"/>
        </w:rPr>
        <w:t>代表工作</w:t>
      </w:r>
      <w:r>
        <w:rPr>
          <w:rFonts w:ascii="仿宋" w:hAnsi="仿宋" w:eastAsia="仿宋" w:cs="仿宋"/>
          <w:color w:val="000000"/>
          <w:kern w:val="0"/>
          <w:sz w:val="31"/>
          <w:szCs w:val="31"/>
          <w:lang w:val="en-US" w:eastAsia="zh-CN" w:bidi="ar"/>
        </w:rPr>
        <w:t>（项）：</w:t>
      </w:r>
      <w:r>
        <w:rPr>
          <w:rFonts w:hint="eastAsia" w:ascii="仿宋" w:hAnsi="仿宋" w:eastAsia="仿宋" w:cs="仿宋"/>
          <w:color w:val="000000"/>
          <w:kern w:val="0"/>
          <w:sz w:val="31"/>
          <w:szCs w:val="31"/>
          <w:lang w:val="en-US" w:eastAsia="zh-CN" w:bidi="ar"/>
        </w:rPr>
        <w:t>反映人大代表开展各类视察等方面的支出。</w:t>
      </w:r>
    </w:p>
    <w:p w14:paraId="1EBC75CF">
      <w:pPr>
        <w:pStyle w:val="2"/>
        <w:ind w:firstLine="62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10.</w:t>
      </w:r>
      <w:r>
        <w:rPr>
          <w:rFonts w:ascii="仿宋" w:hAnsi="仿宋" w:eastAsia="仿宋" w:cs="仿宋"/>
          <w:color w:val="000000"/>
          <w:kern w:val="0"/>
          <w:sz w:val="31"/>
          <w:szCs w:val="31"/>
          <w:lang w:val="en-US" w:eastAsia="zh-CN" w:bidi="ar"/>
        </w:rPr>
        <w:t>一般公共服务（类）</w:t>
      </w:r>
      <w:r>
        <w:rPr>
          <w:rFonts w:hint="eastAsia" w:ascii="仿宋" w:hAnsi="仿宋" w:eastAsia="仿宋" w:cs="仿宋"/>
          <w:color w:val="000000"/>
          <w:kern w:val="0"/>
          <w:sz w:val="31"/>
          <w:szCs w:val="31"/>
          <w:lang w:val="en-US" w:eastAsia="zh-CN" w:bidi="ar"/>
        </w:rPr>
        <w:t>人大事务</w:t>
      </w:r>
      <w:r>
        <w:rPr>
          <w:rFonts w:ascii="仿宋" w:hAnsi="仿宋" w:eastAsia="仿宋" w:cs="仿宋"/>
          <w:color w:val="000000"/>
          <w:kern w:val="0"/>
          <w:sz w:val="31"/>
          <w:szCs w:val="31"/>
          <w:lang w:val="en-US" w:eastAsia="zh-CN" w:bidi="ar"/>
        </w:rPr>
        <w:t>（款）</w:t>
      </w:r>
      <w:r>
        <w:rPr>
          <w:rFonts w:hint="eastAsia" w:ascii="仿宋" w:hAnsi="仿宋" w:eastAsia="仿宋" w:cs="仿宋"/>
          <w:color w:val="000000"/>
          <w:kern w:val="0"/>
          <w:sz w:val="31"/>
          <w:szCs w:val="31"/>
          <w:lang w:val="en-US" w:eastAsia="zh-CN" w:bidi="ar"/>
        </w:rPr>
        <w:t>人大信访工作</w:t>
      </w:r>
      <w:r>
        <w:rPr>
          <w:rFonts w:ascii="仿宋" w:hAnsi="仿宋" w:eastAsia="仿宋" w:cs="仿宋"/>
          <w:color w:val="000000"/>
          <w:kern w:val="0"/>
          <w:sz w:val="31"/>
          <w:szCs w:val="31"/>
          <w:lang w:val="en-US" w:eastAsia="zh-CN" w:bidi="ar"/>
        </w:rPr>
        <w:t>（项）：</w:t>
      </w:r>
      <w:r>
        <w:rPr>
          <w:rFonts w:hint="eastAsia" w:ascii="仿宋" w:hAnsi="仿宋" w:eastAsia="仿宋" w:cs="仿宋"/>
          <w:color w:val="000000"/>
          <w:kern w:val="0"/>
          <w:sz w:val="31"/>
          <w:szCs w:val="31"/>
          <w:lang w:val="en-US" w:eastAsia="zh-CN" w:bidi="ar"/>
        </w:rPr>
        <w:t>反映区人大处理来信来访工作的支出。</w:t>
      </w:r>
    </w:p>
    <w:p w14:paraId="74734F30">
      <w:pPr>
        <w:pStyle w:val="2"/>
        <w:ind w:firstLine="620"/>
        <w:rPr>
          <w:rFonts w:hint="default" w:ascii="仿宋_GB2312" w:eastAsia="仿宋_GB2312"/>
          <w:sz w:val="32"/>
          <w:szCs w:val="32"/>
          <w:highlight w:val="none"/>
          <w:lang w:val="en-US"/>
        </w:rPr>
      </w:pPr>
      <w:r>
        <w:rPr>
          <w:rFonts w:hint="eastAsia" w:ascii="仿宋" w:hAnsi="仿宋" w:eastAsia="仿宋" w:cs="仿宋"/>
          <w:color w:val="000000"/>
          <w:kern w:val="0"/>
          <w:sz w:val="31"/>
          <w:szCs w:val="31"/>
          <w:lang w:val="en-US" w:eastAsia="zh-CN" w:bidi="ar"/>
        </w:rPr>
        <w:t>11.</w:t>
      </w:r>
      <w:r>
        <w:rPr>
          <w:rFonts w:ascii="仿宋" w:hAnsi="仿宋" w:eastAsia="仿宋" w:cs="仿宋"/>
          <w:color w:val="000000"/>
          <w:kern w:val="0"/>
          <w:sz w:val="31"/>
          <w:szCs w:val="31"/>
          <w:lang w:val="en-US" w:eastAsia="zh-CN" w:bidi="ar"/>
        </w:rPr>
        <w:t>一般公共服务（类）</w:t>
      </w:r>
      <w:r>
        <w:rPr>
          <w:rFonts w:hint="eastAsia" w:ascii="仿宋" w:hAnsi="仿宋" w:eastAsia="仿宋" w:cs="仿宋"/>
          <w:color w:val="000000"/>
          <w:kern w:val="0"/>
          <w:sz w:val="31"/>
          <w:szCs w:val="31"/>
          <w:lang w:val="en-US" w:eastAsia="zh-CN" w:bidi="ar"/>
        </w:rPr>
        <w:t>人大事务</w:t>
      </w:r>
      <w:r>
        <w:rPr>
          <w:rFonts w:ascii="仿宋" w:hAnsi="仿宋" w:eastAsia="仿宋" w:cs="仿宋"/>
          <w:color w:val="000000"/>
          <w:kern w:val="0"/>
          <w:sz w:val="31"/>
          <w:szCs w:val="31"/>
          <w:lang w:val="en-US" w:eastAsia="zh-CN" w:bidi="ar"/>
        </w:rPr>
        <w:t>（款）</w:t>
      </w:r>
      <w:r>
        <w:rPr>
          <w:rFonts w:hint="eastAsia" w:ascii="仿宋" w:hAnsi="仿宋" w:eastAsia="仿宋" w:cs="仿宋"/>
          <w:color w:val="000000"/>
          <w:kern w:val="0"/>
          <w:sz w:val="31"/>
          <w:szCs w:val="31"/>
          <w:lang w:val="en-US" w:eastAsia="zh-CN" w:bidi="ar"/>
        </w:rPr>
        <w:t>事业运行</w:t>
      </w:r>
      <w:r>
        <w:rPr>
          <w:rFonts w:ascii="仿宋" w:hAnsi="仿宋" w:eastAsia="仿宋" w:cs="仿宋"/>
          <w:color w:val="000000"/>
          <w:kern w:val="0"/>
          <w:sz w:val="31"/>
          <w:szCs w:val="31"/>
          <w:lang w:val="en-US" w:eastAsia="zh-CN" w:bidi="ar"/>
        </w:rPr>
        <w:t>（项）：</w:t>
      </w:r>
      <w:r>
        <w:rPr>
          <w:rFonts w:hint="eastAsia" w:ascii="仿宋" w:hAnsi="仿宋" w:eastAsia="仿宋" w:cs="仿宋"/>
          <w:color w:val="000000"/>
          <w:kern w:val="0"/>
          <w:sz w:val="31"/>
          <w:szCs w:val="31"/>
          <w:lang w:val="en-US" w:eastAsia="zh-CN" w:bidi="ar"/>
        </w:rPr>
        <w:t>指事业单位的基本支出。</w:t>
      </w:r>
    </w:p>
    <w:p w14:paraId="5ABA0983">
      <w:pPr>
        <w:pageBreakBefore w:val="0"/>
        <w:kinsoku/>
        <w:wordWrap/>
        <w:overflowPunct/>
        <w:topLinePunct w:val="0"/>
        <w:bidi w:val="0"/>
        <w:snapToGrid/>
        <w:spacing w:line="576"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归口管理的单位离退休</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实行归口管理管理的行政单位开支的离退休经费</w:t>
      </w:r>
      <w:r>
        <w:rPr>
          <w:rFonts w:hint="eastAsia" w:ascii="仿宋_GB2312" w:eastAsia="仿宋_GB2312"/>
          <w:color w:val="000000"/>
          <w:sz w:val="32"/>
          <w:szCs w:val="32"/>
        </w:rPr>
        <w:t>。</w:t>
      </w:r>
    </w:p>
    <w:p w14:paraId="6247AC48">
      <w:pPr>
        <w:pageBreakBefore w:val="0"/>
        <w:kinsoku/>
        <w:wordWrap/>
        <w:overflowPunct/>
        <w:topLinePunct w:val="0"/>
        <w:bidi w:val="0"/>
        <w:snapToGrid/>
        <w:spacing w:line="576"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行政事业单位基本养老保险缴费</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机关事业单位实施养老保险制度由单位缴纳的基本养老保险费支出</w:t>
      </w:r>
      <w:r>
        <w:rPr>
          <w:rFonts w:hint="eastAsia" w:ascii="仿宋_GB2312" w:eastAsia="仿宋_GB2312"/>
          <w:color w:val="000000"/>
          <w:sz w:val="32"/>
          <w:szCs w:val="32"/>
        </w:rPr>
        <w:t>。</w:t>
      </w:r>
    </w:p>
    <w:p w14:paraId="49F5663B">
      <w:pPr>
        <w:pageBreakBefore w:val="0"/>
        <w:kinsoku/>
        <w:wordWrap/>
        <w:overflowPunct/>
        <w:topLinePunct w:val="0"/>
        <w:bidi w:val="0"/>
        <w:snapToGrid/>
        <w:spacing w:line="576"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行政单位医疗</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财政部门安排的行政单位基本医疗保险缴费经费，未参加医疗保险的行政单位的公费医疗经费，按国家规定享受离休人员、红军老战士待遇人员的医疗经费</w:t>
      </w:r>
      <w:r>
        <w:rPr>
          <w:rFonts w:hint="eastAsia" w:ascii="仿宋_GB2312" w:eastAsia="仿宋_GB2312"/>
          <w:color w:val="000000"/>
          <w:sz w:val="32"/>
          <w:szCs w:val="32"/>
        </w:rPr>
        <w:t>。</w:t>
      </w:r>
    </w:p>
    <w:p w14:paraId="7C451083">
      <w:pPr>
        <w:pageBreakBefore w:val="0"/>
        <w:kinsoku/>
        <w:wordWrap/>
        <w:overflowPunct/>
        <w:topLinePunct w:val="0"/>
        <w:bidi w:val="0"/>
        <w:snapToGrid/>
        <w:spacing w:line="576"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14:paraId="675CB135">
      <w:pPr>
        <w:pageBreakBefore w:val="0"/>
        <w:kinsoku/>
        <w:wordWrap/>
        <w:overflowPunct/>
        <w:topLinePunct w:val="0"/>
        <w:bidi w:val="0"/>
        <w:snapToGrid/>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16</w:t>
      </w:r>
      <w:r>
        <w:rPr>
          <w:rFonts w:ascii="仿宋_GB2312" w:eastAsia="仿宋_GB2312"/>
          <w:color w:val="auto"/>
          <w:sz w:val="32"/>
          <w:szCs w:val="32"/>
        </w:rPr>
        <w:t>.</w:t>
      </w:r>
      <w:r>
        <w:rPr>
          <w:rFonts w:hint="eastAsia" w:ascii="仿宋_GB2312" w:eastAsia="仿宋_GB2312"/>
          <w:color w:val="auto"/>
          <w:sz w:val="32"/>
          <w:szCs w:val="32"/>
        </w:rPr>
        <w:t>基本支出：指为保障机构正常运转、完成日常工作任务而发生的人员支出和公用支出。</w:t>
      </w:r>
    </w:p>
    <w:p w14:paraId="0DAF2758">
      <w:pPr>
        <w:pStyle w:val="2"/>
        <w:pageBreakBefore w:val="0"/>
        <w:kinsoku/>
        <w:wordWrap/>
        <w:overflowPunct/>
        <w:topLinePunct w:val="0"/>
        <w:bidi w:val="0"/>
        <w:snapToGrid/>
        <w:spacing w:line="576" w:lineRule="exact"/>
        <w:ind w:firstLine="640" w:firstLineChars="200"/>
        <w:textAlignment w:val="auto"/>
        <w:rPr>
          <w:color w:val="auto"/>
        </w:rPr>
      </w:pPr>
      <w:r>
        <w:rPr>
          <w:rFonts w:hint="eastAsia"/>
          <w:color w:val="auto"/>
          <w:sz w:val="32"/>
          <w:szCs w:val="32"/>
          <w:lang w:val="en-US" w:eastAsia="zh-CN"/>
        </w:rPr>
        <w:t>17.</w:t>
      </w:r>
      <w:r>
        <w:rPr>
          <w:rFonts w:hint="eastAsia" w:ascii="仿宋_GB2312" w:eastAsia="仿宋_GB2312"/>
          <w:color w:val="auto"/>
          <w:sz w:val="32"/>
          <w:szCs w:val="32"/>
        </w:rPr>
        <w:t>项目支出：指在基本支出之外为完成特定行政任务和事业发展目标所发生的支出。</w:t>
      </w:r>
    </w:p>
    <w:p w14:paraId="46BBB837">
      <w:pPr>
        <w:pStyle w:val="22"/>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AB76E52">
      <w:pPr>
        <w:pStyle w:val="22"/>
        <w:pageBreakBefore w:val="0"/>
        <w:kinsoku/>
        <w:wordWrap/>
        <w:overflowPunct/>
        <w:topLinePunct w:val="0"/>
        <w:bidi w:val="0"/>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E72AED4">
      <w:pPr>
        <w:spacing w:line="600" w:lineRule="exact"/>
        <w:jc w:val="center"/>
        <w:outlineLvl w:val="0"/>
        <w:rPr>
          <w:rStyle w:val="24"/>
          <w:rFonts w:ascii="黑体" w:hAnsi="黑体" w:eastAsia="黑体"/>
          <w:b w:val="0"/>
        </w:rPr>
      </w:pPr>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14:paraId="0D19A30E">
      <w:pPr>
        <w:spacing w:line="600" w:lineRule="exact"/>
        <w:jc w:val="center"/>
        <w:outlineLvl w:val="0"/>
        <w:rPr>
          <w:rStyle w:val="24"/>
        </w:rPr>
      </w:pPr>
    </w:p>
    <w:p w14:paraId="7969DE51">
      <w:pPr>
        <w:pStyle w:val="4"/>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14:paraId="612AAC03">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lang w:eastAsia="zh-CN"/>
        </w:rPr>
        <w:t>区人大办</w:t>
      </w:r>
      <w:r>
        <w:rPr>
          <w:rFonts w:hint="eastAsia" w:ascii="黑体" w:hAnsi="黑体" w:eastAsia="黑体" w:cs="方正小标宋简体"/>
          <w:sz w:val="36"/>
          <w:szCs w:val="36"/>
        </w:rPr>
        <w:t>2018年部门整体支出绩效评价报告</w:t>
      </w:r>
      <w:bookmarkEnd w:id="60"/>
    </w:p>
    <w:p w14:paraId="43B27606">
      <w:pPr>
        <w:spacing w:line="580" w:lineRule="exact"/>
        <w:ind w:firstLine="640" w:firstLineChars="200"/>
        <w:rPr>
          <w:rFonts w:ascii="黑体" w:hAnsi="黑体" w:eastAsia="黑体" w:cs="黑体"/>
          <w:sz w:val="32"/>
          <w:szCs w:val="32"/>
        </w:rPr>
      </w:pPr>
    </w:p>
    <w:p w14:paraId="5482AEF3">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5823E27D">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14:paraId="741792D2">
      <w:pPr>
        <w:spacing w:line="580" w:lineRule="exact"/>
        <w:ind w:firstLine="640" w:firstLineChars="200"/>
        <w:rPr>
          <w:rFonts w:ascii="仿宋" w:hAnsi="仿宋" w:eastAsia="仿宋" w:cs="仿宋_GB2312"/>
          <w:sz w:val="32"/>
          <w:szCs w:val="32"/>
        </w:rPr>
      </w:pPr>
      <w:r>
        <w:rPr>
          <w:rFonts w:hint="eastAsia" w:ascii="仿宋" w:hAnsi="仿宋" w:eastAsia="仿宋" w:cs="仿宋"/>
          <w:sz w:val="32"/>
          <w:szCs w:val="32"/>
        </w:rPr>
        <w:t>区人大常委会内设机构为“七委二室”（正科级单位），即：办公室、</w:t>
      </w:r>
      <w:r>
        <w:rPr>
          <w:rFonts w:hint="eastAsia" w:ascii="仿宋" w:hAnsi="仿宋" w:eastAsia="仿宋" w:cs="仿宋"/>
          <w:sz w:val="32"/>
          <w:szCs w:val="32"/>
          <w:lang w:eastAsia="zh-CN"/>
        </w:rPr>
        <w:t>人大财经委、</w:t>
      </w:r>
      <w:r>
        <w:rPr>
          <w:rFonts w:hint="eastAsia" w:ascii="仿宋" w:hAnsi="仿宋" w:eastAsia="仿宋" w:cs="仿宋"/>
          <w:sz w:val="32"/>
          <w:szCs w:val="32"/>
        </w:rPr>
        <w:t>法工委、财经工委、农工委、教科文卫工委、城环资工委、人事代表工委、信访室。机关设行政编制17名，实有2</w:t>
      </w:r>
      <w:r>
        <w:rPr>
          <w:rFonts w:hint="eastAsia" w:ascii="仿宋" w:hAnsi="仿宋" w:eastAsia="仿宋" w:cs="仿宋"/>
          <w:sz w:val="32"/>
          <w:szCs w:val="32"/>
          <w:lang w:val="en-US" w:eastAsia="zh-CN"/>
        </w:rPr>
        <w:t>8</w:t>
      </w:r>
      <w:r>
        <w:rPr>
          <w:rFonts w:hint="eastAsia" w:ascii="仿宋" w:hAnsi="仿宋" w:eastAsia="仿宋" w:cs="仿宋"/>
          <w:sz w:val="32"/>
          <w:szCs w:val="32"/>
        </w:rPr>
        <w:t>人，工勤编制</w:t>
      </w:r>
      <w:r>
        <w:rPr>
          <w:rFonts w:hint="eastAsia" w:ascii="仿宋" w:hAnsi="仿宋" w:eastAsia="仿宋" w:cs="仿宋"/>
          <w:sz w:val="32"/>
          <w:szCs w:val="32"/>
          <w:lang w:val="en-US" w:eastAsia="zh-CN"/>
        </w:rPr>
        <w:t>1</w:t>
      </w:r>
      <w:r>
        <w:rPr>
          <w:rFonts w:hint="eastAsia" w:ascii="仿宋" w:hAnsi="仿宋" w:eastAsia="仿宋" w:cs="仿宋"/>
          <w:sz w:val="32"/>
          <w:szCs w:val="32"/>
        </w:rPr>
        <w:t>名，实有</w:t>
      </w:r>
      <w:r>
        <w:rPr>
          <w:rFonts w:hint="eastAsia" w:ascii="仿宋" w:hAnsi="仿宋" w:eastAsia="仿宋" w:cs="仿宋"/>
          <w:sz w:val="32"/>
          <w:szCs w:val="32"/>
          <w:lang w:val="en-US" w:eastAsia="zh-CN"/>
        </w:rPr>
        <w:t>1</w:t>
      </w:r>
      <w:r>
        <w:rPr>
          <w:rFonts w:hint="eastAsia" w:ascii="仿宋" w:hAnsi="仿宋" w:eastAsia="仿宋" w:cs="仿宋"/>
          <w:sz w:val="32"/>
          <w:szCs w:val="32"/>
        </w:rPr>
        <w:t>人</w:t>
      </w:r>
    </w:p>
    <w:p w14:paraId="681C0B70">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14:paraId="7BD8FD65">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bCs/>
          <w:color w:val="000000"/>
          <w:sz w:val="32"/>
          <w:szCs w:val="32"/>
          <w:lang w:val="en-US" w:eastAsia="zh-CN"/>
        </w:rPr>
        <w:t>根据宪法和地方组织法的规定：“地方各级人民代表大会是地方国家权力机关”、“县级以上的地方各级人民代表大会常务委员会是本级人民代表大会的常设机构”宪法104条和地方组织法第39条赋予地方各级人大常委会在本级人民代表大会闭会期间，行使14项职权，概括起来就是决定权、监督权、任免权。</w:t>
      </w:r>
    </w:p>
    <w:p w14:paraId="501105FD">
      <w:pPr>
        <w:numPr>
          <w:ilvl w:val="0"/>
          <w:numId w:val="7"/>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人员概况。</w:t>
      </w:r>
    </w:p>
    <w:p w14:paraId="4C0545CB">
      <w:pPr>
        <w:numPr>
          <w:ilvl w:val="0"/>
          <w:numId w:val="0"/>
        </w:numPr>
        <w:snapToGrid w:val="0"/>
        <w:spacing w:line="520" w:lineRule="exact"/>
        <w:ind w:leftChars="200"/>
        <w:rPr>
          <w:rFonts w:hint="eastAsia" w:ascii="仿宋" w:hAnsi="仿宋" w:eastAsia="仿宋" w:cs="仿宋"/>
          <w:sz w:val="32"/>
          <w:szCs w:val="32"/>
        </w:rPr>
      </w:pPr>
      <w:r>
        <w:rPr>
          <w:rFonts w:hint="eastAsia" w:ascii="仿宋" w:hAnsi="仿宋" w:eastAsia="仿宋" w:cs="仿宋"/>
          <w:sz w:val="32"/>
          <w:szCs w:val="32"/>
        </w:rPr>
        <w:t>区人大常委会机关本年度共有干部职工</w:t>
      </w:r>
      <w:r>
        <w:rPr>
          <w:rFonts w:hint="eastAsia" w:ascii="仿宋" w:hAnsi="仿宋" w:eastAsia="仿宋" w:cs="仿宋"/>
          <w:sz w:val="32"/>
          <w:szCs w:val="32"/>
          <w:lang w:val="en-US" w:eastAsia="zh-CN"/>
        </w:rPr>
        <w:t>52</w:t>
      </w:r>
      <w:r>
        <w:rPr>
          <w:rFonts w:hint="eastAsia" w:ascii="仿宋" w:hAnsi="仿宋" w:eastAsia="仿宋" w:cs="仿宋"/>
          <w:sz w:val="32"/>
          <w:szCs w:val="32"/>
        </w:rPr>
        <w:t>人（在职2</w:t>
      </w:r>
      <w:r>
        <w:rPr>
          <w:rFonts w:hint="eastAsia" w:ascii="仿宋" w:hAnsi="仿宋" w:eastAsia="仿宋" w:cs="仿宋"/>
          <w:sz w:val="32"/>
          <w:szCs w:val="32"/>
          <w:lang w:val="en-US" w:eastAsia="zh-CN"/>
        </w:rPr>
        <w:t>8</w:t>
      </w:r>
      <w:r>
        <w:rPr>
          <w:rFonts w:hint="eastAsia" w:ascii="仿宋" w:hAnsi="仿宋" w:eastAsia="仿宋" w:cs="仿宋"/>
          <w:sz w:val="32"/>
          <w:szCs w:val="32"/>
        </w:rPr>
        <w:t>人，退休2</w:t>
      </w:r>
      <w:r>
        <w:rPr>
          <w:rFonts w:hint="eastAsia" w:ascii="仿宋" w:hAnsi="仿宋" w:eastAsia="仿宋" w:cs="仿宋"/>
          <w:sz w:val="32"/>
          <w:szCs w:val="32"/>
          <w:lang w:val="en-US" w:eastAsia="zh-CN"/>
        </w:rPr>
        <w:t>4</w:t>
      </w:r>
      <w:r>
        <w:rPr>
          <w:rFonts w:hint="eastAsia" w:ascii="仿宋" w:hAnsi="仿宋" w:eastAsia="仿宋" w:cs="仿宋"/>
          <w:sz w:val="32"/>
          <w:szCs w:val="32"/>
        </w:rPr>
        <w:t>人）。其中：在职干部中包括正县级领导干部</w:t>
      </w:r>
      <w:r>
        <w:rPr>
          <w:rFonts w:hint="eastAsia" w:ascii="仿宋" w:hAnsi="仿宋" w:eastAsia="仿宋" w:cs="仿宋"/>
          <w:sz w:val="32"/>
          <w:szCs w:val="32"/>
          <w:lang w:val="en-US" w:eastAsia="zh-CN"/>
        </w:rPr>
        <w:t>2</w:t>
      </w:r>
      <w:r>
        <w:rPr>
          <w:rFonts w:hint="eastAsia" w:ascii="仿宋" w:hAnsi="仿宋" w:eastAsia="仿宋" w:cs="仿宋"/>
          <w:sz w:val="32"/>
          <w:szCs w:val="32"/>
        </w:rPr>
        <w:t>人，副县级干部</w:t>
      </w:r>
      <w:r>
        <w:rPr>
          <w:rFonts w:hint="eastAsia" w:ascii="仿宋" w:hAnsi="仿宋" w:eastAsia="仿宋" w:cs="仿宋"/>
          <w:sz w:val="32"/>
          <w:szCs w:val="32"/>
          <w:lang w:val="en-US" w:eastAsia="zh-CN"/>
        </w:rPr>
        <w:t>13</w:t>
      </w:r>
      <w:r>
        <w:rPr>
          <w:rFonts w:hint="eastAsia" w:ascii="仿宋" w:hAnsi="仿宋" w:eastAsia="仿宋" w:cs="仿宋"/>
          <w:sz w:val="32"/>
          <w:szCs w:val="32"/>
        </w:rPr>
        <w:t>人（含享受待遇）；正科级干部</w:t>
      </w:r>
      <w:r>
        <w:rPr>
          <w:rFonts w:hint="eastAsia" w:ascii="仿宋" w:hAnsi="仿宋" w:eastAsia="仿宋" w:cs="仿宋"/>
          <w:sz w:val="32"/>
          <w:szCs w:val="32"/>
          <w:lang w:val="en-US" w:eastAsia="zh-CN"/>
        </w:rPr>
        <w:t>10</w:t>
      </w:r>
      <w:r>
        <w:rPr>
          <w:rFonts w:hint="eastAsia" w:ascii="仿宋" w:hAnsi="仿宋" w:eastAsia="仿宋" w:cs="仿宋"/>
          <w:sz w:val="32"/>
          <w:szCs w:val="32"/>
        </w:rPr>
        <w:t>人；副科级2人（实职</w:t>
      </w:r>
      <w:r>
        <w:rPr>
          <w:rFonts w:hint="eastAsia" w:ascii="仿宋" w:hAnsi="仿宋" w:eastAsia="仿宋" w:cs="仿宋"/>
          <w:sz w:val="32"/>
          <w:szCs w:val="32"/>
          <w:lang w:val="en-US" w:eastAsia="zh-CN"/>
        </w:rPr>
        <w:t>2</w:t>
      </w:r>
      <w:r>
        <w:rPr>
          <w:rFonts w:hint="eastAsia" w:ascii="仿宋" w:hAnsi="仿宋" w:eastAsia="仿宋" w:cs="仿宋"/>
          <w:sz w:val="32"/>
          <w:szCs w:val="32"/>
        </w:rPr>
        <w:t>人</w:t>
      </w:r>
      <w:r>
        <w:rPr>
          <w:rFonts w:hint="eastAsia" w:ascii="仿宋" w:hAnsi="仿宋" w:eastAsia="仿宋" w:cs="仿宋"/>
          <w:sz w:val="32"/>
          <w:szCs w:val="32"/>
          <w:lang w:val="en-US" w:eastAsia="zh-CN"/>
        </w:rPr>
        <w:t>)</w:t>
      </w:r>
      <w:r>
        <w:rPr>
          <w:rFonts w:hint="eastAsia" w:ascii="仿宋" w:hAnsi="仿宋" w:eastAsia="仿宋" w:cs="仿宋"/>
          <w:sz w:val="32"/>
          <w:szCs w:val="32"/>
        </w:rPr>
        <w:t>；工人</w:t>
      </w:r>
      <w:r>
        <w:rPr>
          <w:rFonts w:hint="eastAsia" w:ascii="仿宋" w:hAnsi="仿宋" w:eastAsia="仿宋" w:cs="仿宋"/>
          <w:sz w:val="32"/>
          <w:szCs w:val="32"/>
          <w:lang w:val="en-US" w:eastAsia="zh-CN"/>
        </w:rPr>
        <w:t>1</w:t>
      </w:r>
      <w:r>
        <w:rPr>
          <w:rFonts w:hint="eastAsia" w:ascii="仿宋" w:hAnsi="仿宋" w:eastAsia="仿宋" w:cs="仿宋"/>
          <w:sz w:val="32"/>
          <w:szCs w:val="32"/>
        </w:rPr>
        <w:t>人。退休人员2</w:t>
      </w:r>
      <w:r>
        <w:rPr>
          <w:rFonts w:hint="eastAsia" w:ascii="仿宋" w:hAnsi="仿宋" w:eastAsia="仿宋" w:cs="仿宋"/>
          <w:sz w:val="32"/>
          <w:szCs w:val="32"/>
          <w:lang w:val="en-US" w:eastAsia="zh-CN"/>
        </w:rPr>
        <w:t>4</w:t>
      </w:r>
      <w:r>
        <w:rPr>
          <w:rFonts w:hint="eastAsia" w:ascii="仿宋" w:hAnsi="仿宋" w:eastAsia="仿宋" w:cs="仿宋"/>
          <w:sz w:val="32"/>
          <w:szCs w:val="32"/>
        </w:rPr>
        <w:t>人（享受副地厅级1人，正县级6人，副县级1</w:t>
      </w:r>
      <w:r>
        <w:rPr>
          <w:rFonts w:hint="eastAsia" w:ascii="仿宋" w:hAnsi="仿宋" w:eastAsia="仿宋" w:cs="仿宋"/>
          <w:sz w:val="32"/>
          <w:szCs w:val="32"/>
          <w:lang w:val="en-US" w:eastAsia="zh-CN"/>
        </w:rPr>
        <w:t>1</w:t>
      </w:r>
      <w:r>
        <w:rPr>
          <w:rFonts w:hint="eastAsia" w:ascii="仿宋" w:hAnsi="仿宋" w:eastAsia="仿宋" w:cs="仿宋"/>
          <w:sz w:val="32"/>
          <w:szCs w:val="32"/>
        </w:rPr>
        <w:t>人，正科级</w:t>
      </w:r>
      <w:r>
        <w:rPr>
          <w:rFonts w:hint="eastAsia" w:ascii="仿宋" w:hAnsi="仿宋" w:eastAsia="仿宋" w:cs="仿宋"/>
          <w:sz w:val="32"/>
          <w:szCs w:val="32"/>
          <w:lang w:val="en-US" w:eastAsia="zh-CN"/>
        </w:rPr>
        <w:t>6</w:t>
      </w:r>
      <w:r>
        <w:rPr>
          <w:rFonts w:hint="eastAsia" w:ascii="仿宋" w:hAnsi="仿宋" w:eastAsia="仿宋" w:cs="仿宋"/>
          <w:sz w:val="32"/>
          <w:szCs w:val="32"/>
        </w:rPr>
        <w:t>人）</w:t>
      </w:r>
    </w:p>
    <w:p w14:paraId="54E5DCB8">
      <w:pPr>
        <w:spacing w:line="580" w:lineRule="exact"/>
        <w:rPr>
          <w:rFonts w:ascii="黑体" w:hAnsi="黑体" w:eastAsia="黑体" w:cs="黑体"/>
          <w:sz w:val="32"/>
          <w:szCs w:val="32"/>
        </w:rPr>
      </w:pPr>
      <w:r>
        <w:rPr>
          <w:rFonts w:ascii="黑体" w:hAnsi="黑体" w:eastAsia="黑体" w:cs="黑体"/>
          <w:sz w:val="32"/>
          <w:szCs w:val="32"/>
        </w:rPr>
        <w:t>二、部门财政资金收支情况</w:t>
      </w:r>
    </w:p>
    <w:p w14:paraId="220B92F1">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14:paraId="24E21E0F">
      <w:pPr>
        <w:spacing w:line="580" w:lineRule="exact"/>
        <w:ind w:firstLine="640" w:firstLineChars="200"/>
        <w:rPr>
          <w:rFonts w:ascii="仿宋" w:hAnsi="仿宋" w:eastAsia="仿宋" w:cs="仿宋_GB2312"/>
          <w:sz w:val="32"/>
          <w:szCs w:val="32"/>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2018年，我办预算收入821.17万元</w:t>
      </w:r>
    </w:p>
    <w:p w14:paraId="3073BCA0">
      <w:pPr>
        <w:numPr>
          <w:ilvl w:val="0"/>
          <w:numId w:val="8"/>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14:paraId="4EDE8E86">
      <w:pPr>
        <w:numPr>
          <w:ilvl w:val="0"/>
          <w:numId w:val="0"/>
        </w:numPr>
        <w:spacing w:line="580" w:lineRule="exact"/>
        <w:ind w:firstLine="640" w:firstLineChars="200"/>
        <w:rPr>
          <w:rFonts w:hint="eastAsia" w:ascii="仿宋" w:hAnsi="仿宋" w:eastAsia="仿宋" w:cs="仿宋_GB2312"/>
          <w:sz w:val="32"/>
          <w:szCs w:val="32"/>
          <w:lang w:eastAsia="zh-CN"/>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2018年，我办预算收入821.17万元</w:t>
      </w:r>
    </w:p>
    <w:p w14:paraId="17D5DBB9">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14:paraId="190A7A36">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14:paraId="59E672C7">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480" w:leftChars="0" w:right="0" w:rightChars="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部门预算编制情况。我办严格按照规定编制收入预算、支出预算（含基本支出、项目支出）、三公经费预算等。编制准确，正确使用功能科目和经济科目、准确编列资金性质和资金级次、按政府审定的方案规范编制项目支出，不漏报、错报，及时报送区财政局。2018年，我办预算收入821.17万元,其中：公共预算基本支出821.17万元、项目支出0元；基金预算项目支出0元。</w:t>
      </w:r>
    </w:p>
    <w:p w14:paraId="4751D75A">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480" w:leftChars="0" w:right="0" w:rightChars="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2.预算执行情况。一是规章制度建立健全，制度执行严格合规，会计核算符合相关规定。二是严格按照有关规定，加强对财政对财政各项资金的监督管理，确保资金及时、足额到位，专款专用，资金支付依据和开支标准合法合规，未出现截留和挤占挪作他用的现象。三是严格执行财政集中支付制度，按规定使用公务卡，严格控制现金支付方式。四是按时上交账户年检表。五是按规定对财政拨付的专项资金进行自检自查，做好资金的项目和资金使用效益工作，充分发挥各项资金的使用效益，财政各项专项工作按时高质量的完成。</w:t>
      </w:r>
    </w:p>
    <w:p w14:paraId="7B7AC8CA">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640" w:firstLineChars="200"/>
        <w:jc w:val="both"/>
        <w:textAlignment w:val="auto"/>
        <w:rPr>
          <w:rFonts w:ascii="仿宋" w:hAnsi="仿宋" w:eastAsia="仿宋" w:cs="仿宋_GB2312"/>
          <w:sz w:val="32"/>
          <w:szCs w:val="32"/>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决算编制情况。严格按照区级部门决算编制按规定口径填列，表内标间数据衔接一致，上下年衔接一致，决算和其他上报报表一致，结转清晰准确合理，决算内容完整，报表及时。2018年预算收入821.17万元，本年支出821.17万元。</w:t>
      </w:r>
    </w:p>
    <w:p w14:paraId="68D1A12D">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14:paraId="4E95FFBB">
      <w:p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2018年我单位无专项预算管理</w:t>
      </w:r>
    </w:p>
    <w:p w14:paraId="46ED949E">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14:paraId="00611C91">
      <w:pPr>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1.债务管理。无新增债务。</w:t>
      </w:r>
    </w:p>
    <w:p w14:paraId="0DEB69C3">
      <w:pPr>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2.政府采购。严格按采购管理办法，填制政府采购审批表，并按规定程序申报采购项目，进行财政评审、需求论证等采购方式进行。</w:t>
      </w:r>
    </w:p>
    <w:p w14:paraId="41A46A13">
      <w:pPr>
        <w:ind w:firstLine="640"/>
        <w:jc w:val="both"/>
        <w:rPr>
          <w:rFonts w:ascii="仿宋" w:hAnsi="仿宋" w:eastAsia="仿宋" w:cs="仿宋_GB2312"/>
          <w:sz w:val="32"/>
          <w:szCs w:val="32"/>
        </w:rPr>
      </w:pPr>
      <w:r>
        <w:rPr>
          <w:rFonts w:hint="eastAsia" w:ascii="楷体_GB2312" w:hAnsi="楷体_GB2312" w:eastAsia="楷体_GB2312" w:cs="楷体_GB2312"/>
          <w:sz w:val="32"/>
          <w:szCs w:val="32"/>
          <w:lang w:val="en-US" w:eastAsia="zh-CN"/>
        </w:rPr>
        <w:t>3.信息公开。财政部门批复后 ，按要求公开本部门的预算、决算（含所有财政资金安排的“三公”经费、机构运行经费的安排、使用情况等）。对纳入政府采购的项目在政府采购网公开。</w:t>
      </w:r>
    </w:p>
    <w:p w14:paraId="4CAEA6E6">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14:paraId="6BE2C7B6">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3EE65626">
      <w:pPr>
        <w:snapToGrid w:val="0"/>
        <w:spacing w:line="360" w:lineRule="auto"/>
        <w:ind w:firstLine="560" w:firstLineChars="200"/>
        <w:rPr>
          <w:rFonts w:ascii="仿宋" w:hAnsi="仿宋" w:eastAsia="仿宋" w:cs="仿宋_GB2312"/>
          <w:sz w:val="32"/>
          <w:szCs w:val="32"/>
        </w:rPr>
      </w:pPr>
      <w:r>
        <w:rPr>
          <w:rFonts w:hint="eastAsia" w:ascii="仿宋_GB2312" w:hAnsi="仿宋_GB2312" w:eastAsia="仿宋_GB2312" w:cs="仿宋_GB2312"/>
          <w:b w:val="0"/>
          <w:bCs w:val="0"/>
          <w:sz w:val="28"/>
          <w:szCs w:val="28"/>
          <w:lang w:eastAsia="zh-CN"/>
        </w:rPr>
        <w:t>区人大常委会办公室</w:t>
      </w:r>
      <w:r>
        <w:rPr>
          <w:rFonts w:hint="eastAsia" w:ascii="仿宋_GB2312" w:hAnsi="仿宋_GB2312" w:eastAsia="仿宋_GB2312" w:cs="仿宋_GB2312"/>
          <w:b w:val="0"/>
          <w:bCs w:val="0"/>
          <w:sz w:val="28"/>
          <w:szCs w:val="28"/>
        </w:rPr>
        <w:t>201</w:t>
      </w:r>
      <w:r>
        <w:rPr>
          <w:rFonts w:hint="eastAsia" w:ascii="仿宋_GB2312" w:hAnsi="仿宋_GB2312" w:eastAsia="仿宋_GB2312" w:cs="仿宋_GB2312"/>
          <w:b w:val="0"/>
          <w:bCs w:val="0"/>
          <w:sz w:val="28"/>
          <w:szCs w:val="28"/>
          <w:lang w:val="en-US" w:eastAsia="zh-CN"/>
        </w:rPr>
        <w:t>8</w:t>
      </w:r>
      <w:r>
        <w:rPr>
          <w:rFonts w:hint="eastAsia" w:ascii="仿宋_GB2312" w:hAnsi="仿宋_GB2312" w:eastAsia="仿宋_GB2312" w:cs="仿宋_GB2312"/>
          <w:b w:val="0"/>
          <w:bCs w:val="0"/>
          <w:sz w:val="28"/>
          <w:szCs w:val="28"/>
        </w:rPr>
        <w:t>年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eastAsia" w:ascii="仿宋_GB2312" w:hAnsi="仿宋_GB2312" w:eastAsia="仿宋_GB2312" w:cs="仿宋_GB2312"/>
          <w:b w:val="0"/>
          <w:bCs w:val="0"/>
          <w:sz w:val="28"/>
          <w:szCs w:val="28"/>
          <w:lang w:val="en-US" w:eastAsia="zh-CN"/>
        </w:rPr>
        <w:t>8</w:t>
      </w:r>
      <w:r>
        <w:rPr>
          <w:rFonts w:hint="eastAsia" w:ascii="仿宋_GB2312" w:hAnsi="仿宋_GB2312" w:eastAsia="仿宋_GB2312" w:cs="仿宋_GB2312"/>
          <w:b w:val="0"/>
          <w:bCs w:val="0"/>
          <w:sz w:val="28"/>
          <w:szCs w:val="28"/>
        </w:rPr>
        <w:t>年基本完成，在保障机关运转、履行职能职责上整体情况良好。综合评价结果为良级。</w:t>
      </w:r>
    </w:p>
    <w:p w14:paraId="44AE7418">
      <w:pPr>
        <w:numPr>
          <w:ilvl w:val="0"/>
          <w:numId w:val="8"/>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存在问题。</w:t>
      </w:r>
    </w:p>
    <w:p w14:paraId="29F1DAF2">
      <w:pPr>
        <w:numPr>
          <w:ilvl w:val="0"/>
          <w:numId w:val="0"/>
        </w:numPr>
        <w:spacing w:line="580" w:lineRule="exact"/>
        <w:ind w:left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存在资金效益发挥不好的问题</w:t>
      </w:r>
    </w:p>
    <w:p w14:paraId="43343D96">
      <w:pPr>
        <w:numPr>
          <w:ilvl w:val="0"/>
          <w:numId w:val="8"/>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改进建议。</w:t>
      </w:r>
    </w:p>
    <w:p w14:paraId="2B708F3B">
      <w:pPr>
        <w:numPr>
          <w:ilvl w:val="0"/>
          <w:numId w:val="0"/>
        </w:numPr>
        <w:spacing w:line="580" w:lineRule="exact"/>
        <w:ind w:left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加强自己使用管理的力度，督促资金发挥最大效益</w:t>
      </w:r>
    </w:p>
    <w:p w14:paraId="03FB0169">
      <w:pPr>
        <w:spacing w:line="580" w:lineRule="exact"/>
        <w:ind w:firstLine="640" w:firstLineChars="200"/>
        <w:rPr>
          <w:rFonts w:ascii="仿宋_GB2312" w:hAnsi="仿宋_GB2312" w:eastAsia="仿宋_GB2312" w:cs="仿宋_GB2312"/>
          <w:sz w:val="32"/>
          <w:szCs w:val="32"/>
        </w:rPr>
      </w:pPr>
    </w:p>
    <w:p w14:paraId="268B6D11">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38AC48CB">
      <w:pPr>
        <w:pStyle w:val="4"/>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14:paraId="0B393655">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代表网络履职平台建设</w:t>
      </w:r>
      <w:r>
        <w:rPr>
          <w:rFonts w:hint="eastAsia" w:ascii="黑体" w:hAnsi="黑体" w:eastAsia="黑体" w:cs="方正小标宋简体"/>
          <w:sz w:val="44"/>
          <w:szCs w:val="44"/>
        </w:rPr>
        <w:t>项目支出绩效评价报告</w:t>
      </w:r>
    </w:p>
    <w:p w14:paraId="5B5E3339">
      <w:pPr>
        <w:spacing w:line="580" w:lineRule="exact"/>
        <w:ind w:firstLine="640" w:firstLineChars="200"/>
        <w:rPr>
          <w:rFonts w:ascii="仿宋_GB2312" w:hAnsi="仿宋_GB2312" w:eastAsia="仿宋_GB2312" w:cs="仿宋_GB2312"/>
          <w:sz w:val="32"/>
          <w:szCs w:val="32"/>
        </w:rPr>
      </w:pPr>
    </w:p>
    <w:p w14:paraId="714CEAC6">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14:paraId="598C3C64">
      <w:pPr>
        <w:keepNext w:val="0"/>
        <w:keepLines w:val="0"/>
        <w:pageBreakBefore w:val="0"/>
        <w:widowControl w:val="0"/>
        <w:kinsoku/>
        <w:overflowPunct/>
        <w:topLinePunct w:val="0"/>
        <w:autoSpaceDE/>
        <w:autoSpaceDN/>
        <w:bidi w:val="0"/>
        <w:adjustRightInd/>
        <w:spacing w:line="56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（一）项目资金申报及批复情况</w:t>
      </w:r>
      <w:r>
        <w:rPr>
          <w:rFonts w:hint="eastAsia" w:ascii="仿宋_GB2312" w:hAnsi="仿宋_GB2312" w:eastAsia="仿宋_GB2312" w:cs="仿宋_GB2312"/>
          <w:sz w:val="32"/>
          <w:szCs w:val="32"/>
          <w:lang w:eastAsia="zh-CN"/>
        </w:rPr>
        <w:t>区人大常委会办公室</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度接区财政局代表网络履职平台建设</w:t>
      </w:r>
      <w:r>
        <w:rPr>
          <w:rFonts w:hint="eastAsia" w:ascii="仿宋_GB2312" w:hAnsi="仿宋_GB2312" w:eastAsia="仿宋_GB2312" w:cs="仿宋_GB2312"/>
          <w:sz w:val="32"/>
          <w:szCs w:val="32"/>
        </w:rPr>
        <w:t>专项资金</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w:t>
      </w:r>
    </w:p>
    <w:p w14:paraId="201C1811">
      <w:pPr>
        <w:keepNext w:val="0"/>
        <w:keepLines w:val="0"/>
        <w:pageBreakBefore w:val="0"/>
        <w:widowControl w:val="0"/>
        <w:kinsoku/>
        <w:overflowPunct/>
        <w:topLinePunct w:val="0"/>
        <w:autoSpaceDE/>
        <w:autoSpaceDN/>
        <w:bidi w:val="0"/>
        <w:adjustRightInd/>
        <w:spacing w:line="566" w:lineRule="exact"/>
        <w:textAlignment w:val="auto"/>
        <w:outlineLvl w:val="9"/>
        <w:rPr>
          <w:rFonts w:ascii="仿宋" w:hAnsi="仿宋" w:eastAsia="仿宋"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（二）项目绩效目标。根据全年专项工作安排，按照专项资金管理办法和专款专用的原则，确保</w:t>
      </w:r>
      <w:r>
        <w:rPr>
          <w:rFonts w:hint="eastAsia" w:ascii="仿宋_GB2312" w:hAnsi="仿宋_GB2312" w:eastAsia="仿宋_GB2312" w:cs="仿宋_GB2312"/>
          <w:sz w:val="32"/>
          <w:szCs w:val="32"/>
          <w:lang w:eastAsia="zh-CN"/>
        </w:rPr>
        <w:t>人大网络履职平台建设</w:t>
      </w:r>
      <w:r>
        <w:rPr>
          <w:rFonts w:hint="eastAsia" w:ascii="仿宋_GB2312" w:hAnsi="仿宋_GB2312" w:eastAsia="仿宋_GB2312" w:cs="仿宋_GB2312"/>
          <w:sz w:val="32"/>
          <w:szCs w:val="32"/>
        </w:rPr>
        <w:t>工作顺利完成。</w:t>
      </w:r>
      <w:r>
        <w:rPr>
          <w:rFonts w:hint="eastAsia" w:ascii="仿宋_GB2312" w:hAnsi="仿宋_GB2312" w:eastAsia="仿宋_GB2312" w:cs="仿宋_GB2312"/>
          <w:sz w:val="32"/>
          <w:szCs w:val="32"/>
          <w:lang w:eastAsia="zh-CN"/>
        </w:rPr>
        <w:t>实行代表通过网络提交意见建议，申报履职情况，及时推送相关信息，让代表知情知政，加强学习，不断提高履职能力，实现代表意见建议的网上办理，代表履职网上管理。</w:t>
      </w:r>
    </w:p>
    <w:p w14:paraId="7FACD9FB">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14:paraId="14648EF6">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3E64EA64">
      <w:pPr>
        <w:keepNext w:val="0"/>
        <w:keepLines w:val="0"/>
        <w:pageBreakBefore w:val="0"/>
        <w:widowControl w:val="0"/>
        <w:numPr>
          <w:ilvl w:val="0"/>
          <w:numId w:val="0"/>
        </w:numPr>
        <w:kinsoku/>
        <w:overflowPunct/>
        <w:topLinePunct w:val="0"/>
        <w:autoSpaceDE/>
        <w:autoSpaceDN/>
        <w:bidi w:val="0"/>
        <w:adjustRightInd/>
        <w:snapToGrid w:val="0"/>
        <w:spacing w:line="566" w:lineRule="exact"/>
        <w:ind w:firstLine="640" w:firstLineChars="200"/>
        <w:jc w:val="left"/>
        <w:textAlignment w:val="auto"/>
        <w:outlineLvl w:val="9"/>
        <w:rPr>
          <w:rFonts w:ascii="仿宋" w:hAnsi="仿宋" w:eastAsia="仿宋"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代表网络履职平台建设</w:t>
      </w:r>
      <w:r>
        <w:rPr>
          <w:rFonts w:hint="eastAsia" w:ascii="仿宋_GB2312" w:hAnsi="仿宋_GB2312" w:eastAsia="仿宋_GB2312" w:cs="仿宋_GB2312"/>
          <w:sz w:val="32"/>
          <w:szCs w:val="32"/>
        </w:rPr>
        <w:t>工作，我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做到了资金与项目方案相符，严格按照方案要求进行实施，加强了资金管理，做到了专款专用，确保了资金的安全，提高了资金使用效率。</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精心组织，准备充分。结合实际制定了演练筹备初步方案</w:t>
      </w:r>
      <w:r>
        <w:rPr>
          <w:rFonts w:hint="eastAsia" w:ascii="仿宋_GB2312" w:hAnsi="仿宋_GB2312" w:eastAsia="仿宋_GB2312" w:cs="仿宋_GB2312"/>
          <w:sz w:val="32"/>
          <w:szCs w:val="32"/>
          <w:lang w:eastAsia="zh-CN"/>
        </w:rPr>
        <w:t>，落实了创建责任，</w:t>
      </w:r>
      <w:r>
        <w:rPr>
          <w:rFonts w:hint="eastAsia" w:ascii="仿宋_GB2312" w:hAnsi="仿宋_GB2312" w:eastAsia="仿宋_GB2312" w:cs="仿宋_GB2312"/>
          <w:sz w:val="32"/>
          <w:szCs w:val="32"/>
        </w:rPr>
        <w:t>有力确保了</w:t>
      </w:r>
      <w:r>
        <w:rPr>
          <w:rFonts w:hint="eastAsia" w:ascii="仿宋_GB2312" w:hAnsi="仿宋_GB2312" w:eastAsia="仿宋_GB2312" w:cs="仿宋_GB2312"/>
          <w:sz w:val="32"/>
          <w:szCs w:val="32"/>
          <w:lang w:eastAsia="zh-CN"/>
        </w:rPr>
        <w:t>网络平台建设</w:t>
      </w:r>
      <w:r>
        <w:rPr>
          <w:rFonts w:hint="eastAsia" w:ascii="仿宋_GB2312" w:hAnsi="仿宋_GB2312" w:eastAsia="仿宋_GB2312" w:cs="仿宋_GB2312"/>
          <w:sz w:val="32"/>
          <w:szCs w:val="32"/>
        </w:rPr>
        <w:t>工作有序推进。</w:t>
      </w:r>
    </w:p>
    <w:p w14:paraId="55CC977D">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14:paraId="79480B21">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14:paraId="3E91970E">
      <w:pPr>
        <w:keepNext w:val="0"/>
        <w:keepLines w:val="0"/>
        <w:pageBreakBefore w:val="0"/>
        <w:widowControl w:val="0"/>
        <w:kinsoku/>
        <w:overflowPunct/>
        <w:topLinePunct w:val="0"/>
        <w:autoSpaceDE/>
        <w:autoSpaceDN/>
        <w:bidi w:val="0"/>
        <w:adjustRightInd/>
        <w:spacing w:line="566" w:lineRule="exact"/>
        <w:ind w:firstLine="640" w:firstLineChars="200"/>
        <w:textAlignment w:val="auto"/>
        <w:outlineLvl w:val="9"/>
        <w:rPr>
          <w:rFonts w:ascii="仿宋" w:hAnsi="仿宋" w:eastAsia="仿宋" w:cs="仿宋_GB2312"/>
          <w:sz w:val="32"/>
          <w:szCs w:val="32"/>
        </w:rPr>
      </w:pP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完全</w:t>
      </w:r>
      <w:r>
        <w:rPr>
          <w:rFonts w:hint="eastAsia" w:ascii="仿宋_GB2312" w:hAnsi="仿宋_GB2312" w:eastAsia="仿宋_GB2312" w:cs="仿宋_GB2312"/>
          <w:sz w:val="32"/>
          <w:szCs w:val="32"/>
        </w:rPr>
        <w:t>按照项目实施内容及年度内计划方案实施，资金申报合理，操作</w:t>
      </w:r>
      <w:r>
        <w:rPr>
          <w:rFonts w:hint="eastAsia" w:ascii="仿宋_GB2312" w:hAnsi="仿宋_GB2312" w:eastAsia="仿宋_GB2312" w:cs="仿宋_GB2312"/>
          <w:sz w:val="32"/>
          <w:szCs w:val="32"/>
          <w:lang w:eastAsia="zh-CN"/>
        </w:rPr>
        <w:t>性强，可行性高</w:t>
      </w:r>
      <w:r>
        <w:rPr>
          <w:rFonts w:hint="eastAsia" w:ascii="仿宋_GB2312" w:hAnsi="仿宋_GB2312" w:eastAsia="仿宋_GB2312" w:cs="仿宋_GB2312"/>
          <w:sz w:val="32"/>
          <w:szCs w:val="32"/>
        </w:rPr>
        <w:t>。</w:t>
      </w:r>
    </w:p>
    <w:p w14:paraId="12A50307">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14:paraId="7A455FF7">
      <w:pPr>
        <w:keepNext w:val="0"/>
        <w:keepLines w:val="0"/>
        <w:pageBreakBefore w:val="0"/>
        <w:widowControl w:val="0"/>
        <w:kinsoku/>
        <w:overflowPunct/>
        <w:topLinePunct w:val="0"/>
        <w:autoSpaceDE/>
        <w:autoSpaceDN/>
        <w:bidi w:val="0"/>
        <w:adjustRightInd/>
        <w:spacing w:line="566"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（一）资金计划、到位及使用情况。</w:t>
      </w:r>
      <w:r>
        <w:rPr>
          <w:rFonts w:hint="eastAsia" w:ascii="仿宋_GB2312" w:hAnsi="仿宋_GB2312" w:eastAsia="仿宋_GB2312" w:cs="仿宋_GB2312"/>
          <w:sz w:val="32"/>
          <w:szCs w:val="32"/>
          <w:lang w:val="en-US" w:eastAsia="zh-CN"/>
        </w:rPr>
        <w:t>2018年代表网络履职平台建设</w:t>
      </w:r>
      <w:r>
        <w:rPr>
          <w:rFonts w:hint="eastAsia" w:ascii="仿宋_GB2312" w:hAnsi="仿宋_GB2312" w:eastAsia="仿宋_GB2312" w:cs="仿宋_GB2312"/>
          <w:sz w:val="32"/>
          <w:szCs w:val="32"/>
          <w:lang w:eastAsia="zh-CN"/>
        </w:rPr>
        <w:t>资金计划及资金能按时到位，我办严格按照各类项目资金使用要求支出，落实专款专用，无任何违规使用的情况。</w:t>
      </w:r>
    </w:p>
    <w:p w14:paraId="67F4EDF4">
      <w:pPr>
        <w:keepNext w:val="0"/>
        <w:keepLines w:val="0"/>
        <w:pageBreakBefore w:val="0"/>
        <w:widowControl w:val="0"/>
        <w:numPr>
          <w:ilvl w:val="0"/>
          <w:numId w:val="0"/>
        </w:numPr>
        <w:kinsoku/>
        <w:overflowPunct/>
        <w:topLinePunct w:val="0"/>
        <w:autoSpaceDE/>
        <w:autoSpaceDN/>
        <w:bidi w:val="0"/>
        <w:adjustRightInd/>
        <w:spacing w:line="56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资金计划和到位及时。</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度区财政局</w:t>
      </w:r>
      <w:r>
        <w:rPr>
          <w:rFonts w:hint="eastAsia" w:ascii="仿宋_GB2312" w:hAnsi="仿宋_GB2312" w:eastAsia="仿宋_GB2312" w:cs="仿宋_GB2312"/>
          <w:sz w:val="32"/>
          <w:szCs w:val="32"/>
        </w:rPr>
        <w:t>在有效</w:t>
      </w:r>
      <w:r>
        <w:rPr>
          <w:rFonts w:hint="eastAsia" w:ascii="仿宋_GB2312" w:hAnsi="仿宋_GB2312" w:eastAsia="仿宋_GB2312" w:cs="仿宋_GB2312"/>
          <w:sz w:val="32"/>
          <w:szCs w:val="32"/>
          <w:lang w:eastAsia="zh-CN"/>
        </w:rPr>
        <w:t>时限</w:t>
      </w:r>
      <w:r>
        <w:rPr>
          <w:rFonts w:hint="eastAsia" w:ascii="仿宋_GB2312" w:hAnsi="仿宋_GB2312" w:eastAsia="仿宋_GB2312" w:cs="仿宋_GB2312"/>
          <w:sz w:val="32"/>
          <w:szCs w:val="32"/>
        </w:rPr>
        <w:t>内将</w:t>
      </w:r>
      <w:r>
        <w:rPr>
          <w:rFonts w:hint="eastAsia" w:ascii="仿宋_GB2312" w:hAnsi="仿宋_GB2312" w:eastAsia="仿宋_GB2312" w:cs="仿宋_GB2312"/>
          <w:sz w:val="32"/>
          <w:szCs w:val="32"/>
          <w:lang w:eastAsia="zh-CN"/>
        </w:rPr>
        <w:t>代表网络履职平台建设资金指标下达我办</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根据资金用途制定了详细的项目实施方案及资金使用计划，确保了专项资金的专款专用。</w:t>
      </w:r>
    </w:p>
    <w:p w14:paraId="26239053">
      <w:pPr>
        <w:keepNext w:val="0"/>
        <w:keepLines w:val="0"/>
        <w:pageBreakBefore w:val="0"/>
        <w:widowControl w:val="0"/>
        <w:numPr>
          <w:ilvl w:val="0"/>
          <w:numId w:val="0"/>
        </w:numPr>
        <w:kinsoku/>
        <w:overflowPunct/>
        <w:topLinePunct w:val="0"/>
        <w:autoSpaceDE/>
        <w:autoSpaceDN/>
        <w:bidi w:val="0"/>
        <w:adjustRightInd/>
        <w:spacing w:line="56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资金使用符合要求。</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项目资金的实际支出完全符合资金开支范围、标准及支付要求，支付依据合规合法，资金支付与预算相符。</w:t>
      </w:r>
    </w:p>
    <w:p w14:paraId="0A0A0776">
      <w:pPr>
        <w:keepNext w:val="0"/>
        <w:keepLines w:val="0"/>
        <w:pageBreakBefore w:val="0"/>
        <w:widowControl w:val="0"/>
        <w:kinsoku/>
        <w:overflowPunct/>
        <w:topLinePunct w:val="0"/>
        <w:autoSpaceDE/>
        <w:autoSpaceDN/>
        <w:bidi w:val="0"/>
        <w:adjustRightInd/>
        <w:snapToGrid w:val="0"/>
        <w:spacing w:line="566" w:lineRule="exact"/>
        <w:ind w:firstLine="640" w:firstLineChars="200"/>
        <w:jc w:val="left"/>
        <w:textAlignment w:val="auto"/>
        <w:outlineLvl w:val="9"/>
        <w:rPr>
          <w:rFonts w:ascii="仿宋" w:hAnsi="仿宋" w:eastAsia="仿宋" w:cs="仿宋_GB2312"/>
          <w:sz w:val="32"/>
          <w:szCs w:val="32"/>
        </w:rPr>
      </w:pPr>
      <w:r>
        <w:rPr>
          <w:rFonts w:hint="eastAsia" w:ascii="仿宋_GB2312" w:hAnsi="仿宋_GB2312" w:eastAsia="仿宋_GB2312" w:cs="仿宋_GB2312"/>
          <w:sz w:val="32"/>
          <w:szCs w:val="32"/>
          <w:lang w:eastAsia="zh-CN"/>
        </w:rPr>
        <w:t>代表网络履职平台建设资金到位</w:t>
      </w:r>
      <w:r>
        <w:rPr>
          <w:rFonts w:hint="eastAsia" w:ascii="仿宋_GB2312" w:hAnsi="仿宋_GB2312" w:eastAsia="仿宋_GB2312" w:cs="仿宋_GB2312"/>
          <w:sz w:val="32"/>
          <w:szCs w:val="32"/>
          <w:lang w:val="en-US" w:eastAsia="zh-CN"/>
        </w:rPr>
        <w:t>20万元。按项目要求开展工作，支出20万元。</w:t>
      </w:r>
    </w:p>
    <w:p w14:paraId="29E7634E">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14:paraId="5AD7A04D">
      <w:pPr>
        <w:keepNext w:val="0"/>
        <w:keepLines w:val="0"/>
        <w:pageBreakBefore w:val="0"/>
        <w:widowControl w:val="0"/>
        <w:numPr>
          <w:ilvl w:val="0"/>
          <w:numId w:val="0"/>
        </w:numPr>
        <w:kinsoku/>
        <w:overflowPunct/>
        <w:topLinePunct w:val="0"/>
        <w:autoSpaceDE/>
        <w:autoSpaceDN/>
        <w:bidi w:val="0"/>
        <w:adjustRightInd/>
        <w:snapToGrid w:val="0"/>
        <w:spacing w:line="566" w:lineRule="exact"/>
        <w:ind w:firstLine="640" w:firstLineChars="200"/>
        <w:jc w:val="left"/>
        <w:textAlignment w:val="auto"/>
        <w:outlineLvl w:val="9"/>
        <w:rPr>
          <w:rFonts w:ascii="仿宋" w:hAnsi="仿宋" w:eastAsia="仿宋"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代表网络履职平台建设</w:t>
      </w:r>
      <w:r>
        <w:rPr>
          <w:rFonts w:hint="eastAsia" w:ascii="仿宋_GB2312" w:hAnsi="仿宋_GB2312" w:eastAsia="仿宋_GB2312" w:cs="仿宋_GB2312"/>
          <w:sz w:val="32"/>
          <w:szCs w:val="32"/>
        </w:rPr>
        <w:t>工作，我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做到了资金与项目方案相符，严格按照方案要求进行实施，加强了资金管理，做到了专款专用，确保了资金的安全，提高了资金使用效率。</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精心组织，准备充分。结合实际制定了演练筹备初步方案</w:t>
      </w:r>
      <w:r>
        <w:rPr>
          <w:rFonts w:hint="eastAsia" w:ascii="仿宋_GB2312" w:hAnsi="仿宋_GB2312" w:eastAsia="仿宋_GB2312" w:cs="仿宋_GB2312"/>
          <w:sz w:val="32"/>
          <w:szCs w:val="32"/>
          <w:lang w:eastAsia="zh-CN"/>
        </w:rPr>
        <w:t>，落实了创建责任，</w:t>
      </w:r>
      <w:r>
        <w:rPr>
          <w:rFonts w:hint="eastAsia" w:ascii="仿宋_GB2312" w:hAnsi="仿宋_GB2312" w:eastAsia="仿宋_GB2312" w:cs="仿宋_GB2312"/>
          <w:sz w:val="32"/>
          <w:szCs w:val="32"/>
        </w:rPr>
        <w:t>有力确保了</w:t>
      </w:r>
      <w:r>
        <w:rPr>
          <w:rFonts w:hint="eastAsia" w:ascii="仿宋_GB2312" w:hAnsi="仿宋_GB2312" w:eastAsia="仿宋_GB2312" w:cs="仿宋_GB2312"/>
          <w:sz w:val="32"/>
          <w:szCs w:val="32"/>
          <w:lang w:eastAsia="zh-CN"/>
        </w:rPr>
        <w:t>网络平台建设</w:t>
      </w:r>
      <w:r>
        <w:rPr>
          <w:rFonts w:hint="eastAsia" w:ascii="仿宋_GB2312" w:hAnsi="仿宋_GB2312" w:eastAsia="仿宋_GB2312" w:cs="仿宋_GB2312"/>
          <w:sz w:val="32"/>
          <w:szCs w:val="32"/>
        </w:rPr>
        <w:t>工作有序推进</w:t>
      </w:r>
      <w:r>
        <w:rPr>
          <w:rFonts w:ascii="仿宋" w:hAnsi="仿宋" w:eastAsia="仿宋" w:cs="仿宋_GB2312"/>
          <w:sz w:val="32"/>
          <w:szCs w:val="32"/>
        </w:rPr>
        <w:t>。</w:t>
      </w:r>
    </w:p>
    <w:p w14:paraId="30211D20">
      <w:pPr>
        <w:numPr>
          <w:ilvl w:val="0"/>
          <w:numId w:val="2"/>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存在主要问题</w:t>
      </w:r>
    </w:p>
    <w:p w14:paraId="43B3BD04">
      <w:pPr>
        <w:numPr>
          <w:ilvl w:val="0"/>
          <w:numId w:val="0"/>
        </w:numPr>
        <w:spacing w:line="580" w:lineRule="exact"/>
        <w:ind w:left="640" w:leftChars="0"/>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平台作用发挥的不是很好。</w:t>
      </w:r>
    </w:p>
    <w:p w14:paraId="0EC3C639">
      <w:pPr>
        <w:numPr>
          <w:ilvl w:val="0"/>
          <w:numId w:val="2"/>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相关措施建议</w:t>
      </w:r>
    </w:p>
    <w:p w14:paraId="509B5F44">
      <w:pPr>
        <w:numPr>
          <w:ilvl w:val="0"/>
          <w:numId w:val="0"/>
        </w:numPr>
        <w:spacing w:line="580" w:lineRule="exact"/>
        <w:ind w:left="640" w:leftChars="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建议加大对代表的学习培训力度。</w:t>
      </w:r>
    </w:p>
    <w:p w14:paraId="1A75B2D5">
      <w:pPr>
        <w:spacing w:line="600" w:lineRule="exact"/>
        <w:jc w:val="center"/>
        <w:outlineLvl w:val="0"/>
        <w:rPr>
          <w:rStyle w:val="24"/>
          <w:rFonts w:ascii="黑体" w:hAnsi="黑体" w:eastAsia="黑体"/>
          <w:b w:val="0"/>
        </w:rPr>
      </w:pPr>
      <w:bookmarkStart w:id="62"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14:paraId="7A93E792">
      <w:pPr>
        <w:spacing w:line="600" w:lineRule="exact"/>
        <w:jc w:val="center"/>
        <w:outlineLvl w:val="0"/>
        <w:rPr>
          <w:rFonts w:ascii="仿宋" w:hAnsi="仿宋" w:eastAsia="仿宋"/>
          <w:b/>
          <w:color w:val="000000"/>
          <w:sz w:val="44"/>
          <w:szCs w:val="44"/>
        </w:rPr>
      </w:pPr>
    </w:p>
    <w:p w14:paraId="2246E0AF">
      <w:pPr>
        <w:pStyle w:val="4"/>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14:paraId="211BBE20">
      <w:pPr>
        <w:pStyle w:val="4"/>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14:paraId="621327E7">
      <w:pPr>
        <w:pStyle w:val="4"/>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14:paraId="4A1852F3">
      <w:pPr>
        <w:pStyle w:val="4"/>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14:paraId="6E0E4B49">
      <w:pPr>
        <w:pStyle w:val="4"/>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14:paraId="62C4CE36">
      <w:pPr>
        <w:pStyle w:val="4"/>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14:paraId="4CF216C2">
      <w:pPr>
        <w:pStyle w:val="4"/>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14:paraId="649044BB">
      <w:pPr>
        <w:pStyle w:val="4"/>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14:paraId="26B52C87">
      <w:pPr>
        <w:pStyle w:val="4"/>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14:paraId="2739FA21">
      <w:pPr>
        <w:pStyle w:val="4"/>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14:paraId="636971E0">
      <w:pPr>
        <w:pStyle w:val="4"/>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14:paraId="556A8387">
      <w:pPr>
        <w:pStyle w:val="4"/>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14:paraId="4D7FEAD2">
      <w:pPr>
        <w:pStyle w:val="4"/>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BAF0F6-AA09-4975-9B23-40003678D4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53D6E1A-0AC9-48DF-82D1-968A2A040238}"/>
  </w:font>
  <w:font w:name="Cambria">
    <w:panose1 w:val="02040503050406030204"/>
    <w:charset w:val="00"/>
    <w:family w:val="roman"/>
    <w:pitch w:val="default"/>
    <w:sig w:usb0="E00006FF" w:usb1="420024FF" w:usb2="02000000" w:usb3="00000000" w:csb0="2000019F" w:csb1="00000000"/>
    <w:embedRegular r:id="rId3" w:fontKey="{729EFB26-5BD3-4866-B797-EF408CF9B7C3}"/>
  </w:font>
  <w:font w:name="仿宋_GB2312">
    <w:panose1 w:val="02010609030101010101"/>
    <w:charset w:val="86"/>
    <w:family w:val="modern"/>
    <w:pitch w:val="default"/>
    <w:sig w:usb0="00000001" w:usb1="080E0000" w:usb2="00000000" w:usb3="00000000" w:csb0="00040000" w:csb1="00000000"/>
    <w:embedRegular r:id="rId4" w:fontKey="{BF465040-5BDE-4BDA-809B-C56350DAD976}"/>
  </w:font>
  <w:font w:name="仿宋">
    <w:panose1 w:val="02010609060101010101"/>
    <w:charset w:val="86"/>
    <w:family w:val="auto"/>
    <w:pitch w:val="default"/>
    <w:sig w:usb0="800002BF" w:usb1="38CF7CFA" w:usb2="00000016" w:usb3="00000000" w:csb0="00040001" w:csb1="00000000"/>
    <w:embedRegular r:id="rId5" w:fontKey="{D3F718B2-007D-45C5-8EDA-09DCBA51FE46}"/>
  </w:font>
  <w:font w:name="方正小标宋简体">
    <w:panose1 w:val="02000000000000000000"/>
    <w:charset w:val="86"/>
    <w:family w:val="auto"/>
    <w:pitch w:val="default"/>
    <w:sig w:usb0="00000001" w:usb1="08000000" w:usb2="00000000" w:usb3="00000000" w:csb0="00040000" w:csb1="00000000"/>
    <w:embedRegular r:id="rId6" w:fontKey="{6508300C-7CE2-4DEC-9084-E997A0D928DC}"/>
  </w:font>
  <w:font w:name="楷体_GB2312">
    <w:panose1 w:val="02010609030101010101"/>
    <w:charset w:val="86"/>
    <w:family w:val="auto"/>
    <w:pitch w:val="default"/>
    <w:sig w:usb0="00000001" w:usb1="080E0000" w:usb2="00000000" w:usb3="00000000" w:csb0="00040000" w:csb1="00000000"/>
    <w:embedRegular r:id="rId7" w:fontKey="{53B53319-0A64-458B-A1A7-7FDF0E8A1B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A7D2055">
        <w:pPr>
          <w:pStyle w:val="8"/>
          <w:jc w:val="center"/>
        </w:pPr>
        <w:r>
          <w:fldChar w:fldCharType="begin"/>
        </w:r>
        <w:r>
          <w:instrText xml:space="preserve">PAGE   \* MERGEFORMAT</w:instrText>
        </w:r>
        <w:r>
          <w:fldChar w:fldCharType="separate"/>
        </w:r>
        <w:r>
          <w:rPr>
            <w:lang w:val="zh-CN"/>
          </w:rPr>
          <w:t>10</w:t>
        </w:r>
        <w:r>
          <w:fldChar w:fldCharType="end"/>
        </w:r>
      </w:p>
    </w:sdtContent>
  </w:sdt>
  <w:p w14:paraId="583F69DC">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EFEE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0181B"/>
    <w:multiLevelType w:val="singleLevel"/>
    <w:tmpl w:val="DEB0181B"/>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53BE8D4"/>
    <w:multiLevelType w:val="singleLevel"/>
    <w:tmpl w:val="153BE8D4"/>
    <w:lvl w:ilvl="0" w:tentative="0">
      <w:start w:val="2"/>
      <w:numFmt w:val="chineseCounting"/>
      <w:suff w:val="nothing"/>
      <w:lvlText w:val="（%1）"/>
      <w:lvlJc w:val="left"/>
      <w:rPr>
        <w:rFonts w:hint="eastAsia"/>
      </w:r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4334219E"/>
    <w:multiLevelType w:val="singleLevel"/>
    <w:tmpl w:val="4334219E"/>
    <w:lvl w:ilvl="0" w:tentative="0">
      <w:start w:val="1"/>
      <w:numFmt w:val="chineseCounting"/>
      <w:suff w:val="nothing"/>
      <w:lvlText w:val="%1、"/>
      <w:lvlJc w:val="left"/>
      <w:rPr>
        <w:rFonts w:hint="eastAsia"/>
      </w:rPr>
    </w:lvl>
  </w:abstractNum>
  <w:num w:numId="1">
    <w:abstractNumId w:val="7"/>
  </w:num>
  <w:num w:numId="2">
    <w:abstractNumId w:val="4"/>
  </w:num>
  <w:num w:numId="3">
    <w:abstractNumId w:val="0"/>
  </w:num>
  <w:num w:numId="4">
    <w:abstractNumId w:val="6"/>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582A"/>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A1F62"/>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4071CB"/>
    <w:rsid w:val="01790FE5"/>
    <w:rsid w:val="0241423D"/>
    <w:rsid w:val="03096D43"/>
    <w:rsid w:val="07942910"/>
    <w:rsid w:val="0CCC1332"/>
    <w:rsid w:val="0E2D6960"/>
    <w:rsid w:val="0FE91C1D"/>
    <w:rsid w:val="0FF37A97"/>
    <w:rsid w:val="0FFD5FAD"/>
    <w:rsid w:val="10C055FF"/>
    <w:rsid w:val="11BB484F"/>
    <w:rsid w:val="12657D6F"/>
    <w:rsid w:val="14105EBB"/>
    <w:rsid w:val="145A4EDA"/>
    <w:rsid w:val="151E45C7"/>
    <w:rsid w:val="16BB723D"/>
    <w:rsid w:val="16ED696E"/>
    <w:rsid w:val="17C1593F"/>
    <w:rsid w:val="189D3400"/>
    <w:rsid w:val="18D31CAD"/>
    <w:rsid w:val="19C76E3F"/>
    <w:rsid w:val="1BB53E35"/>
    <w:rsid w:val="1C301358"/>
    <w:rsid w:val="1C5A3453"/>
    <w:rsid w:val="1EEF1B5F"/>
    <w:rsid w:val="200E79A1"/>
    <w:rsid w:val="207D5DC2"/>
    <w:rsid w:val="2296544D"/>
    <w:rsid w:val="240371BF"/>
    <w:rsid w:val="24512B84"/>
    <w:rsid w:val="24A630DB"/>
    <w:rsid w:val="254259E9"/>
    <w:rsid w:val="27950979"/>
    <w:rsid w:val="28CC0EA4"/>
    <w:rsid w:val="28E2302E"/>
    <w:rsid w:val="29E679AE"/>
    <w:rsid w:val="29FD04D3"/>
    <w:rsid w:val="2A0D0875"/>
    <w:rsid w:val="2C7C4515"/>
    <w:rsid w:val="2CEA6BD9"/>
    <w:rsid w:val="2CFD213D"/>
    <w:rsid w:val="2DA83DD6"/>
    <w:rsid w:val="319F7F4E"/>
    <w:rsid w:val="325322E4"/>
    <w:rsid w:val="3346706D"/>
    <w:rsid w:val="35316F87"/>
    <w:rsid w:val="366B09E5"/>
    <w:rsid w:val="36755142"/>
    <w:rsid w:val="36E83C14"/>
    <w:rsid w:val="3816437F"/>
    <w:rsid w:val="397D7023"/>
    <w:rsid w:val="3AB0717B"/>
    <w:rsid w:val="3E770C32"/>
    <w:rsid w:val="3F283233"/>
    <w:rsid w:val="40463CF3"/>
    <w:rsid w:val="416A417F"/>
    <w:rsid w:val="420A28DA"/>
    <w:rsid w:val="42DA14E2"/>
    <w:rsid w:val="430A6847"/>
    <w:rsid w:val="431D2299"/>
    <w:rsid w:val="435674CD"/>
    <w:rsid w:val="440D336A"/>
    <w:rsid w:val="45B16C37"/>
    <w:rsid w:val="45D1116A"/>
    <w:rsid w:val="45FF5A80"/>
    <w:rsid w:val="46355F79"/>
    <w:rsid w:val="47270907"/>
    <w:rsid w:val="478C0FD1"/>
    <w:rsid w:val="49AD2D6B"/>
    <w:rsid w:val="4C995722"/>
    <w:rsid w:val="4EDD30D0"/>
    <w:rsid w:val="514F2ED6"/>
    <w:rsid w:val="53731961"/>
    <w:rsid w:val="542E2E68"/>
    <w:rsid w:val="5462521F"/>
    <w:rsid w:val="552F00EB"/>
    <w:rsid w:val="55747F44"/>
    <w:rsid w:val="566B6A6C"/>
    <w:rsid w:val="56F022F7"/>
    <w:rsid w:val="58FA7CCB"/>
    <w:rsid w:val="5A7F5A89"/>
    <w:rsid w:val="5B594F1C"/>
    <w:rsid w:val="5CB83729"/>
    <w:rsid w:val="61886335"/>
    <w:rsid w:val="618C55FA"/>
    <w:rsid w:val="61C954D3"/>
    <w:rsid w:val="62767595"/>
    <w:rsid w:val="64CA2DD2"/>
    <w:rsid w:val="663A7CB0"/>
    <w:rsid w:val="685A7ACE"/>
    <w:rsid w:val="6B09012D"/>
    <w:rsid w:val="6B100969"/>
    <w:rsid w:val="6BA24F8B"/>
    <w:rsid w:val="6C5506D9"/>
    <w:rsid w:val="6C736ACC"/>
    <w:rsid w:val="6CFC5A17"/>
    <w:rsid w:val="6D157872"/>
    <w:rsid w:val="6E34309C"/>
    <w:rsid w:val="6F8B2A90"/>
    <w:rsid w:val="6F923254"/>
    <w:rsid w:val="711351C0"/>
    <w:rsid w:val="711978BA"/>
    <w:rsid w:val="713205E4"/>
    <w:rsid w:val="726D3D1C"/>
    <w:rsid w:val="74DB410B"/>
    <w:rsid w:val="7C7D5B36"/>
    <w:rsid w:val="7D4B519C"/>
    <w:rsid w:val="7E232C1B"/>
    <w:rsid w:val="7EAF29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7842</Words>
  <Characters>8461</Characters>
  <Lines>68</Lines>
  <Paragraphs>19</Paragraphs>
  <TotalTime>4</TotalTime>
  <ScaleCrop>false</ScaleCrop>
  <LinksUpToDate>false</LinksUpToDate>
  <CharactersWithSpaces>8596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昭化融媒体</cp:lastModifiedBy>
  <cp:lastPrinted>2019-08-01T00:48:00Z</cp:lastPrinted>
  <dcterms:modified xsi:type="dcterms:W3CDTF">2024-12-25T08:41:31Z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154E5CEADB1F456393E78055468971CF</vt:lpwstr>
  </property>
  <property fmtid="{D5CDD505-2E9C-101B-9397-08002B2CF9AE}" pid="4" name="KSOTemplateDocerSaveRecord">
    <vt:lpwstr>eyJoZGlkIjoiMGVhYTg4NGNkZWJkODFjNzcyZDRjM2M4Y2UzNjI5ZmUiLCJ1c2VySWQiOiI2MTE2MzEwMDYifQ==</vt:lpwstr>
  </property>
</Properties>
</file>