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71BC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</w:t>
      </w:r>
    </w:p>
    <w:p w14:paraId="1A2467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 w14:paraId="78AF2C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2025年第二批企业职工基本养老保险补缴</w:t>
      </w:r>
    </w:p>
    <w:p w14:paraId="38D5EA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公 示 名 单</w:t>
      </w:r>
    </w:p>
    <w:p w14:paraId="47E8B0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tbl>
      <w:tblPr>
        <w:tblStyle w:val="2"/>
        <w:tblW w:w="921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22"/>
        <w:gridCol w:w="1829"/>
        <w:gridCol w:w="1155"/>
        <w:gridCol w:w="1440"/>
        <w:gridCol w:w="2265"/>
        <w:gridCol w:w="1807"/>
      </w:tblGrid>
      <w:tr w14:paraId="214082C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2" w:hRule="atLeast"/>
          <w:jc w:val="center"/>
        </w:trPr>
        <w:tc>
          <w:tcPr>
            <w:tcW w:w="7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011ED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18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18BA3E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补缴时段</w:t>
            </w:r>
          </w:p>
          <w:p w14:paraId="6D75DE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工作单位名称</w:t>
            </w:r>
          </w:p>
        </w:tc>
        <w:tc>
          <w:tcPr>
            <w:tcW w:w="11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55891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姓  名</w:t>
            </w:r>
          </w:p>
        </w:tc>
        <w:tc>
          <w:tcPr>
            <w:tcW w:w="14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7AC0D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出生年月</w:t>
            </w:r>
          </w:p>
        </w:tc>
        <w:tc>
          <w:tcPr>
            <w:tcW w:w="22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1AECF0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补缴起止时间</w:t>
            </w:r>
          </w:p>
        </w:tc>
        <w:tc>
          <w:tcPr>
            <w:tcW w:w="180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79AC3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补缴合计月数</w:t>
            </w:r>
          </w:p>
        </w:tc>
      </w:tr>
      <w:tr w14:paraId="025A12F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7" w:hRule="atLeast"/>
          <w:jc w:val="center"/>
        </w:trPr>
        <w:tc>
          <w:tcPr>
            <w:tcW w:w="7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53E162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8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1FD284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广元市昭化区卫子镇小学</w:t>
            </w:r>
          </w:p>
        </w:tc>
        <w:tc>
          <w:tcPr>
            <w:tcW w:w="11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41D59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刘芳</w:t>
            </w:r>
          </w:p>
        </w:tc>
        <w:tc>
          <w:tcPr>
            <w:tcW w:w="14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467E79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1975年12月</w:t>
            </w:r>
          </w:p>
        </w:tc>
        <w:tc>
          <w:tcPr>
            <w:tcW w:w="22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1D80F0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2017年9月至</w:t>
            </w:r>
          </w:p>
          <w:p w14:paraId="640D34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2017年12月</w:t>
            </w:r>
          </w:p>
        </w:tc>
        <w:tc>
          <w:tcPr>
            <w:tcW w:w="180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 w14:paraId="4A023E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</w:tr>
    </w:tbl>
    <w:p w14:paraId="30EA00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sz w:val="24"/>
          <w:szCs w:val="32"/>
          <w:lang w:val="en-US" w:eastAsia="zh-CN"/>
        </w:rPr>
      </w:pPr>
    </w:p>
    <w:p w14:paraId="593BB82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69E6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2025-05-22T07:20:04Z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eyJoZGlkIjoiZWM2Yjk2ZDM3ZGFhYmUyYzBlYzMwMjYzNWM5OTQ2YmQiLCJ1c2VySWQiOiIzMDc4MjM3NzkifQ==</vt:lpwstr>
  </property>
  <property fmtid="{D5CDD505-2E9C-101B-9397-08002B2CF9AE}" pid="4" name="ICV">
    <vt:lpwstr>A182757905A145D1AA940564DF1614B2_12</vt:lpwstr>
  </property>
</Properties>
</file>