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黑体" w:hAnsi="黑体" w:eastAsia="黑体" w:cs="Times New Roman"/>
          <w:kern w:val="0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 w:cs="Times New Roman"/>
          <w:kern w:val="0"/>
          <w:sz w:val="32"/>
          <w:szCs w:val="32"/>
        </w:rPr>
        <w:t>附件</w:t>
      </w:r>
    </w:p>
    <w:p>
      <w:pPr>
        <w:jc w:val="center"/>
        <w:rPr>
          <w:rFonts w:ascii="方正小标宋简体" w:hAnsi="Times New Roman" w:eastAsia="方正小标宋简体" w:cs="Times New Roman"/>
          <w:kern w:val="0"/>
          <w:sz w:val="40"/>
          <w:szCs w:val="44"/>
        </w:rPr>
      </w:pPr>
      <w:r>
        <w:rPr>
          <w:rFonts w:hint="eastAsia" w:ascii="方正小标宋简体" w:hAnsi="Times New Roman" w:eastAsia="方正小标宋简体" w:cs="Times New Roman"/>
          <w:kern w:val="0"/>
          <w:sz w:val="40"/>
          <w:szCs w:val="44"/>
        </w:rPr>
        <w:t>广元市昭化区2024年“先打后补”企业名单及资金发放表</w:t>
      </w:r>
    </w:p>
    <w:p>
      <w:pPr>
        <w:rPr>
          <w:szCs w:val="21"/>
        </w:rPr>
      </w:pPr>
      <w:r>
        <w:rPr>
          <w:rFonts w:hint="eastAsia"/>
        </w:rPr>
        <w:t xml:space="preserve">                  </w:t>
      </w:r>
      <w:r>
        <w:rPr>
          <w:rFonts w:hint="eastAsia"/>
          <w:szCs w:val="21"/>
        </w:rPr>
        <w:t xml:space="preserve">                                                                                               </w:t>
      </w:r>
    </w:p>
    <w:p>
      <w:pPr>
        <w:rPr>
          <w:sz w:val="24"/>
          <w:szCs w:val="21"/>
        </w:rPr>
      </w:pPr>
      <w:r>
        <w:rPr>
          <w:rFonts w:hint="eastAsia"/>
          <w:szCs w:val="18"/>
        </w:rPr>
        <w:t xml:space="preserve">单位：广元市昭化区农业农村局                                                                                       单位：万元/万头/万  </w:t>
      </w:r>
    </w:p>
    <w:tbl>
      <w:tblPr>
        <w:tblStyle w:val="5"/>
        <w:tblpPr w:leftFromText="180" w:rightFromText="180" w:vertAnchor="text" w:horzAnchor="page" w:tblpX="367" w:tblpY="132"/>
        <w:tblOverlap w:val="never"/>
        <w:tblW w:w="1625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4"/>
        <w:gridCol w:w="850"/>
        <w:gridCol w:w="1475"/>
        <w:gridCol w:w="810"/>
        <w:gridCol w:w="1395"/>
        <w:gridCol w:w="1125"/>
        <w:gridCol w:w="1905"/>
        <w:gridCol w:w="2610"/>
        <w:gridCol w:w="2460"/>
        <w:gridCol w:w="2175"/>
        <w:gridCol w:w="91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34" w:type="dxa"/>
            <w:tcBorders>
              <w:top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4"/>
              </w:rPr>
            </w:pPr>
            <w:r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4"/>
              </w:rPr>
              <w:t>序号</w:t>
            </w:r>
          </w:p>
        </w:tc>
        <w:tc>
          <w:tcPr>
            <w:tcW w:w="850" w:type="dxa"/>
            <w:tcBorders>
              <w:top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4"/>
              </w:rPr>
            </w:pPr>
            <w:r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4"/>
              </w:rPr>
              <w:t>镇</w:t>
            </w:r>
          </w:p>
        </w:tc>
        <w:tc>
          <w:tcPr>
            <w:tcW w:w="1475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4"/>
              </w:rPr>
            </w:pPr>
            <w:r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4"/>
              </w:rPr>
              <w:t>畜禽</w:t>
            </w:r>
          </w:p>
          <w:p>
            <w:pPr>
              <w:jc w:val="center"/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4"/>
              </w:rPr>
            </w:pPr>
            <w:r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4"/>
              </w:rPr>
              <w:t>种类</w:t>
            </w:r>
          </w:p>
        </w:tc>
        <w:tc>
          <w:tcPr>
            <w:tcW w:w="810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4"/>
              </w:rPr>
            </w:pPr>
            <w:r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4"/>
              </w:rPr>
              <w:t>企业</w:t>
            </w:r>
          </w:p>
        </w:tc>
        <w:tc>
          <w:tcPr>
            <w:tcW w:w="1395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b/>
                <w:bCs/>
                <w:kern w:val="0"/>
                <w:sz w:val="20"/>
                <w:szCs w:val="24"/>
              </w:rPr>
              <w:t>种畜禽</w:t>
            </w:r>
          </w:p>
          <w:p>
            <w:pPr>
              <w:jc w:val="center"/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b/>
                <w:bCs/>
                <w:kern w:val="0"/>
                <w:sz w:val="20"/>
                <w:szCs w:val="24"/>
              </w:rPr>
              <w:t>存栏量</w:t>
            </w:r>
          </w:p>
        </w:tc>
        <w:tc>
          <w:tcPr>
            <w:tcW w:w="1125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b/>
                <w:bCs/>
                <w:kern w:val="0"/>
                <w:sz w:val="20"/>
                <w:szCs w:val="24"/>
              </w:rPr>
              <w:t>出栏量</w:t>
            </w:r>
          </w:p>
        </w:tc>
        <w:tc>
          <w:tcPr>
            <w:tcW w:w="1905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b/>
                <w:bCs/>
                <w:kern w:val="0"/>
                <w:sz w:val="20"/>
                <w:szCs w:val="24"/>
              </w:rPr>
              <w:t>疫苗种类</w:t>
            </w:r>
          </w:p>
        </w:tc>
        <w:tc>
          <w:tcPr>
            <w:tcW w:w="2610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b/>
                <w:bCs/>
                <w:kern w:val="0"/>
                <w:sz w:val="20"/>
                <w:szCs w:val="24"/>
              </w:rPr>
              <w:t>补助标准</w:t>
            </w:r>
          </w:p>
        </w:tc>
        <w:tc>
          <w:tcPr>
            <w:tcW w:w="2460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b/>
                <w:bCs/>
                <w:kern w:val="0"/>
                <w:sz w:val="20"/>
                <w:szCs w:val="24"/>
              </w:rPr>
              <w:t>核定金额</w:t>
            </w:r>
          </w:p>
        </w:tc>
        <w:tc>
          <w:tcPr>
            <w:tcW w:w="2175" w:type="dxa"/>
            <w:tcBorders>
              <w:top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b/>
                <w:bCs/>
                <w:kern w:val="0"/>
                <w:sz w:val="20"/>
                <w:szCs w:val="24"/>
              </w:rPr>
              <w:t>负责人</w:t>
            </w:r>
          </w:p>
        </w:tc>
        <w:tc>
          <w:tcPr>
            <w:tcW w:w="915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/>
                <w:bCs/>
                <w:kern w:val="0"/>
                <w:sz w:val="20"/>
                <w:szCs w:val="24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34" w:type="dxa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Cs w:val="24"/>
              </w:rPr>
              <w:t>1</w:t>
            </w:r>
          </w:p>
        </w:tc>
        <w:tc>
          <w:tcPr>
            <w:tcW w:w="850" w:type="dxa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Cs w:val="24"/>
              </w:rPr>
            </w:pPr>
            <w:r>
              <w:rPr>
                <w:rFonts w:ascii="Times New Roman" w:hAnsi="Times New Roman" w:eastAsia="宋体" w:cs="Times New Roman"/>
                <w:kern w:val="0"/>
                <w:szCs w:val="24"/>
              </w:rPr>
              <w:t>卫</w:t>
            </w:r>
            <w:r>
              <w:rPr>
                <w:rFonts w:hint="eastAsia" w:ascii="Times New Roman" w:hAnsi="Times New Roman" w:eastAsia="宋体" w:cs="Times New Roman"/>
                <w:kern w:val="0"/>
                <w:szCs w:val="24"/>
              </w:rPr>
              <w:t xml:space="preserve"> </w:t>
            </w:r>
            <w:r>
              <w:rPr>
                <w:rFonts w:ascii="Times New Roman" w:hAnsi="Times New Roman" w:eastAsia="宋体" w:cs="Times New Roman"/>
                <w:kern w:val="0"/>
                <w:szCs w:val="24"/>
              </w:rPr>
              <w:t>子</w:t>
            </w:r>
          </w:p>
        </w:tc>
        <w:tc>
          <w:tcPr>
            <w:tcW w:w="1475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Cs w:val="24"/>
              </w:rPr>
            </w:pPr>
            <w:r>
              <w:rPr>
                <w:rFonts w:ascii="Times New Roman" w:hAnsi="Times New Roman" w:eastAsia="宋体" w:cs="Times New Roman"/>
                <w:kern w:val="0"/>
                <w:szCs w:val="24"/>
              </w:rPr>
              <w:t>肉</w:t>
            </w:r>
            <w:r>
              <w:rPr>
                <w:rFonts w:hint="eastAsia" w:ascii="Times New Roman" w:hAnsi="Times New Roman" w:eastAsia="宋体" w:cs="Times New Roman"/>
                <w:kern w:val="0"/>
                <w:szCs w:val="24"/>
              </w:rPr>
              <w:t>鸡</w:t>
            </w:r>
          </w:p>
          <w:p>
            <w:pPr>
              <w:jc w:val="center"/>
              <w:rPr>
                <w:rFonts w:ascii="Times New Roman" w:hAnsi="Times New Roman" w:eastAsia="宋体" w:cs="Times New Roman"/>
                <w:kern w:val="0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Cs w:val="24"/>
              </w:rPr>
              <w:t>蛋</w:t>
            </w:r>
            <w:r>
              <w:rPr>
                <w:rFonts w:ascii="Times New Roman" w:hAnsi="Times New Roman" w:eastAsia="宋体" w:cs="Times New Roman"/>
                <w:kern w:val="0"/>
                <w:szCs w:val="24"/>
              </w:rPr>
              <w:t>鸡</w:t>
            </w:r>
          </w:p>
        </w:tc>
        <w:tc>
          <w:tcPr>
            <w:tcW w:w="810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Cs w:val="24"/>
              </w:rPr>
            </w:pPr>
            <w:r>
              <w:rPr>
                <w:rFonts w:ascii="Times New Roman" w:hAnsi="Times New Roman" w:eastAsia="宋体" w:cs="Times New Roman"/>
                <w:kern w:val="0"/>
                <w:szCs w:val="24"/>
              </w:rPr>
              <w:t>四海三</w:t>
            </w:r>
            <w:r>
              <w:rPr>
                <w:rFonts w:hint="eastAsia" w:ascii="Times New Roman" w:hAnsi="Times New Roman" w:eastAsia="宋体" w:cs="Times New Roman"/>
                <w:kern w:val="0"/>
                <w:szCs w:val="24"/>
              </w:rPr>
              <w:t>联</w:t>
            </w:r>
          </w:p>
        </w:tc>
        <w:tc>
          <w:tcPr>
            <w:tcW w:w="1395" w:type="dxa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kern w:val="0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8"/>
              </w:rPr>
              <w:t>19.29</w:t>
            </w: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kern w:val="0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8"/>
              </w:rPr>
              <w:t>299.674</w:t>
            </w:r>
          </w:p>
        </w:tc>
        <w:tc>
          <w:tcPr>
            <w:tcW w:w="1905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Cs w:val="24"/>
              </w:rPr>
              <w:t>禽流感</w:t>
            </w:r>
          </w:p>
        </w:tc>
        <w:tc>
          <w:tcPr>
            <w:tcW w:w="2610" w:type="dxa"/>
            <w:vMerge w:val="restart"/>
            <w:vAlign w:val="center"/>
          </w:tcPr>
          <w:p>
            <w:pPr>
              <w:jc w:val="center"/>
              <w:rPr>
                <w:rFonts w:ascii="Calibri" w:hAnsi="Calibri" w:eastAsia="宋体"/>
                <w:sz w:val="18"/>
              </w:rPr>
            </w:pPr>
            <w:r>
              <w:rPr>
                <w:rFonts w:hint="eastAsia" w:ascii="Calibri" w:hAnsi="Calibri" w:eastAsia="宋体"/>
                <w:sz w:val="18"/>
              </w:rPr>
              <w:t>蛋鸡=0.375元*存栏量</w:t>
            </w:r>
          </w:p>
          <w:p>
            <w:pPr>
              <w:jc w:val="center"/>
              <w:rPr>
                <w:rFonts w:ascii="Calibri" w:hAnsi="Calibri" w:eastAsia="宋体"/>
                <w:sz w:val="18"/>
              </w:rPr>
            </w:pPr>
            <w:r>
              <w:rPr>
                <w:rFonts w:hint="eastAsia" w:ascii="Calibri" w:hAnsi="Calibri" w:eastAsia="宋体"/>
                <w:sz w:val="18"/>
              </w:rPr>
              <w:t>肉鸡=0.125元*出栏量</w:t>
            </w:r>
          </w:p>
        </w:tc>
        <w:tc>
          <w:tcPr>
            <w:tcW w:w="2460" w:type="dxa"/>
            <w:vAlign w:val="center"/>
          </w:tcPr>
          <w:p>
            <w:pPr>
              <w:jc w:val="center"/>
              <w:rPr>
                <w:rFonts w:ascii="Calibri" w:hAnsi="Calibri" w:eastAsia="宋体"/>
              </w:rPr>
            </w:pPr>
            <w:r>
              <w:rPr>
                <w:rFonts w:hint="eastAsia" w:ascii="Calibri" w:hAnsi="Calibri" w:eastAsia="宋体"/>
              </w:rPr>
              <w:t>44.693</w:t>
            </w:r>
          </w:p>
        </w:tc>
        <w:tc>
          <w:tcPr>
            <w:tcW w:w="2175" w:type="dxa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Cs w:val="24"/>
              </w:rPr>
            </w:pPr>
            <w:r>
              <w:rPr>
                <w:rFonts w:ascii="Times New Roman" w:hAnsi="Times New Roman" w:eastAsia="宋体" w:cs="Times New Roman"/>
                <w:kern w:val="0"/>
                <w:szCs w:val="24"/>
              </w:rPr>
              <w:t>刘书</w:t>
            </w:r>
            <w:r>
              <w:rPr>
                <w:rFonts w:hint="eastAsia" w:ascii="Times New Roman" w:hAnsi="Times New Roman" w:eastAsia="宋体" w:cs="Times New Roman"/>
                <w:kern w:val="0"/>
                <w:szCs w:val="24"/>
              </w:rPr>
              <w:t>玲</w:t>
            </w:r>
          </w:p>
        </w:tc>
        <w:tc>
          <w:tcPr>
            <w:tcW w:w="915" w:type="dxa"/>
          </w:tcPr>
          <w:p>
            <w:pPr>
              <w:jc w:val="center"/>
              <w:rPr>
                <w:rFonts w:hint="default" w:ascii="Times New Roman" w:hAnsi="Times New Roman" w:eastAsia="宋体" w:cs="Times New Roman"/>
                <w:kern w:val="0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34" w:type="dxa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Cs w:val="24"/>
              </w:rPr>
              <w:t>2</w:t>
            </w:r>
          </w:p>
        </w:tc>
        <w:tc>
          <w:tcPr>
            <w:tcW w:w="850" w:type="dxa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Cs w:val="24"/>
              </w:rPr>
              <w:t>红 岩</w:t>
            </w:r>
          </w:p>
        </w:tc>
        <w:tc>
          <w:tcPr>
            <w:tcW w:w="1475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Cs w:val="24"/>
              </w:rPr>
              <w:t>肉鸡</w:t>
            </w:r>
          </w:p>
          <w:p>
            <w:pPr>
              <w:jc w:val="center"/>
              <w:rPr>
                <w:rFonts w:ascii="Times New Roman" w:hAnsi="Times New Roman" w:eastAsia="宋体" w:cs="Times New Roman"/>
                <w:kern w:val="0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Cs w:val="24"/>
              </w:rPr>
              <w:t>蛋鸡</w:t>
            </w:r>
          </w:p>
        </w:tc>
        <w:tc>
          <w:tcPr>
            <w:tcW w:w="810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Cs w:val="24"/>
              </w:rPr>
              <w:t>信德</w:t>
            </w:r>
          </w:p>
        </w:tc>
        <w:tc>
          <w:tcPr>
            <w:tcW w:w="1395" w:type="dxa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kern w:val="0"/>
                <w:szCs w:val="28"/>
              </w:rPr>
            </w:pPr>
            <w:r>
              <w:rPr>
                <w:rFonts w:hint="eastAsia" w:ascii="Calibri" w:hAnsi="Calibri" w:eastAsia="宋体"/>
              </w:rPr>
              <w:t>17.335</w:t>
            </w: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kern w:val="0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8"/>
              </w:rPr>
              <w:t>/</w:t>
            </w:r>
          </w:p>
        </w:tc>
        <w:tc>
          <w:tcPr>
            <w:tcW w:w="1905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Cs w:val="24"/>
              </w:rPr>
              <w:t>禽流感</w:t>
            </w:r>
          </w:p>
        </w:tc>
        <w:tc>
          <w:tcPr>
            <w:tcW w:w="2610" w:type="dxa"/>
            <w:vMerge w:val="continue"/>
            <w:vAlign w:val="center"/>
          </w:tcPr>
          <w:p>
            <w:pPr>
              <w:jc w:val="center"/>
              <w:rPr>
                <w:rFonts w:ascii="Calibri" w:hAnsi="Calibri" w:eastAsia="宋体"/>
                <w:sz w:val="18"/>
              </w:rPr>
            </w:pPr>
          </w:p>
        </w:tc>
        <w:tc>
          <w:tcPr>
            <w:tcW w:w="2460" w:type="dxa"/>
            <w:vAlign w:val="center"/>
          </w:tcPr>
          <w:p>
            <w:pPr>
              <w:jc w:val="center"/>
              <w:rPr>
                <w:rFonts w:ascii="Calibri" w:hAnsi="Calibri" w:eastAsia="宋体"/>
              </w:rPr>
            </w:pPr>
            <w:r>
              <w:rPr>
                <w:rFonts w:hint="eastAsia" w:ascii="Calibri" w:hAnsi="Calibri" w:eastAsia="宋体"/>
                <w:color w:val="000000"/>
              </w:rPr>
              <w:t>6.5000</w:t>
            </w:r>
          </w:p>
        </w:tc>
        <w:tc>
          <w:tcPr>
            <w:tcW w:w="2175" w:type="dxa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Cs w:val="24"/>
              </w:rPr>
              <w:t>胡松挺</w:t>
            </w:r>
          </w:p>
        </w:tc>
        <w:tc>
          <w:tcPr>
            <w:tcW w:w="915" w:type="dxa"/>
          </w:tcPr>
          <w:p>
            <w:pPr>
              <w:jc w:val="center"/>
              <w:rPr>
                <w:rFonts w:hint="default" w:ascii="Times New Roman" w:hAnsi="Times New Roman" w:eastAsia="宋体" w:cs="Times New Roman"/>
                <w:kern w:val="0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34" w:type="dxa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Cs w:val="24"/>
              </w:rPr>
              <w:t>3</w:t>
            </w:r>
          </w:p>
        </w:tc>
        <w:tc>
          <w:tcPr>
            <w:tcW w:w="850" w:type="dxa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Cs w:val="24"/>
              </w:rPr>
            </w:pPr>
            <w:r>
              <w:rPr>
                <w:rFonts w:ascii="Times New Roman" w:hAnsi="Times New Roman" w:eastAsia="宋体" w:cs="Times New Roman"/>
                <w:kern w:val="0"/>
                <w:szCs w:val="24"/>
              </w:rPr>
              <w:t>红</w:t>
            </w:r>
            <w:r>
              <w:rPr>
                <w:rFonts w:hint="eastAsia" w:ascii="Times New Roman" w:hAnsi="Times New Roman" w:eastAsia="宋体" w:cs="Times New Roman"/>
                <w:kern w:val="0"/>
                <w:szCs w:val="24"/>
              </w:rPr>
              <w:t xml:space="preserve"> </w:t>
            </w:r>
            <w:r>
              <w:rPr>
                <w:rFonts w:ascii="Times New Roman" w:hAnsi="Times New Roman" w:eastAsia="宋体" w:cs="Times New Roman"/>
                <w:kern w:val="0"/>
                <w:szCs w:val="24"/>
              </w:rPr>
              <w:t>岩</w:t>
            </w:r>
          </w:p>
        </w:tc>
        <w:tc>
          <w:tcPr>
            <w:tcW w:w="1475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Cs w:val="24"/>
              </w:rPr>
              <w:t>母</w:t>
            </w:r>
            <w:r>
              <w:rPr>
                <w:rFonts w:ascii="Times New Roman" w:hAnsi="Times New Roman" w:eastAsia="宋体" w:cs="Times New Roman"/>
                <w:kern w:val="0"/>
                <w:szCs w:val="24"/>
              </w:rPr>
              <w:t>猪</w:t>
            </w:r>
          </w:p>
        </w:tc>
        <w:tc>
          <w:tcPr>
            <w:tcW w:w="810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Cs w:val="24"/>
              </w:rPr>
            </w:pPr>
            <w:r>
              <w:rPr>
                <w:rFonts w:ascii="Times New Roman" w:hAnsi="Times New Roman" w:eastAsia="宋体" w:cs="Times New Roman"/>
                <w:kern w:val="0"/>
                <w:szCs w:val="24"/>
              </w:rPr>
              <w:t>新好</w:t>
            </w:r>
          </w:p>
        </w:tc>
        <w:tc>
          <w:tcPr>
            <w:tcW w:w="1395" w:type="dxa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kern w:val="0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8"/>
              </w:rPr>
              <w:t>1.3478</w:t>
            </w: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kern w:val="0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8"/>
              </w:rPr>
              <w:t>/</w:t>
            </w:r>
          </w:p>
        </w:tc>
        <w:tc>
          <w:tcPr>
            <w:tcW w:w="1905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Cs w:val="24"/>
              </w:rPr>
              <w:t>口蹄疫</w:t>
            </w:r>
          </w:p>
        </w:tc>
        <w:tc>
          <w:tcPr>
            <w:tcW w:w="2610" w:type="dxa"/>
            <w:vMerge w:val="restart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18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24"/>
              </w:rPr>
              <w:t>商品猪=1.12元*出栏量</w:t>
            </w:r>
          </w:p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18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24"/>
              </w:rPr>
              <w:t>母猪=2.24元*存栏量</w:t>
            </w:r>
          </w:p>
        </w:tc>
        <w:tc>
          <w:tcPr>
            <w:tcW w:w="2460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</w:rPr>
            </w:pPr>
            <w:r>
              <w:rPr>
                <w:rFonts w:hint="eastAsia" w:ascii="Calibri" w:hAnsi="Calibri" w:eastAsia="宋体"/>
                <w:color w:val="000000"/>
              </w:rPr>
              <w:t>3.0190</w:t>
            </w:r>
          </w:p>
        </w:tc>
        <w:tc>
          <w:tcPr>
            <w:tcW w:w="2175" w:type="dxa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Cs w:val="24"/>
              </w:rPr>
              <w:t>李 敏</w:t>
            </w:r>
          </w:p>
        </w:tc>
        <w:tc>
          <w:tcPr>
            <w:tcW w:w="915" w:type="dxa"/>
          </w:tcPr>
          <w:p>
            <w:pPr>
              <w:jc w:val="center"/>
              <w:rPr>
                <w:rFonts w:hint="default" w:ascii="Times New Roman" w:hAnsi="Times New Roman" w:eastAsia="宋体" w:cs="Times New Roman"/>
                <w:kern w:val="0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34" w:type="dxa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Cs w:val="24"/>
              </w:rPr>
              <w:t>4</w:t>
            </w:r>
          </w:p>
        </w:tc>
        <w:tc>
          <w:tcPr>
            <w:tcW w:w="850" w:type="dxa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Cs w:val="24"/>
              </w:rPr>
            </w:pPr>
            <w:r>
              <w:rPr>
                <w:rFonts w:ascii="Times New Roman" w:hAnsi="Times New Roman" w:eastAsia="宋体" w:cs="Times New Roman"/>
                <w:kern w:val="0"/>
                <w:szCs w:val="24"/>
              </w:rPr>
              <w:t>射</w:t>
            </w:r>
            <w:r>
              <w:rPr>
                <w:rFonts w:hint="eastAsia" w:ascii="Times New Roman" w:hAnsi="Times New Roman" w:eastAsia="宋体" w:cs="Times New Roman"/>
                <w:kern w:val="0"/>
                <w:szCs w:val="24"/>
              </w:rPr>
              <w:t xml:space="preserve"> </w:t>
            </w:r>
            <w:r>
              <w:rPr>
                <w:rFonts w:ascii="Times New Roman" w:hAnsi="Times New Roman" w:eastAsia="宋体" w:cs="Times New Roman"/>
                <w:kern w:val="0"/>
                <w:szCs w:val="24"/>
              </w:rPr>
              <w:t>箭</w:t>
            </w:r>
          </w:p>
        </w:tc>
        <w:tc>
          <w:tcPr>
            <w:tcW w:w="1475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Cs w:val="24"/>
              </w:rPr>
              <w:t>母猪</w:t>
            </w:r>
          </w:p>
          <w:p>
            <w:pPr>
              <w:jc w:val="center"/>
              <w:rPr>
                <w:rFonts w:ascii="Times New Roman" w:hAnsi="Times New Roman" w:eastAsia="宋体" w:cs="Times New Roman"/>
                <w:kern w:val="0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Cs w:val="24"/>
              </w:rPr>
              <w:t>商品</w:t>
            </w:r>
            <w:r>
              <w:rPr>
                <w:rFonts w:ascii="Times New Roman" w:hAnsi="Times New Roman" w:eastAsia="宋体" w:cs="Times New Roman"/>
                <w:kern w:val="0"/>
                <w:szCs w:val="24"/>
              </w:rPr>
              <w:t>猪</w:t>
            </w:r>
          </w:p>
        </w:tc>
        <w:tc>
          <w:tcPr>
            <w:tcW w:w="810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Cs w:val="24"/>
              </w:rPr>
            </w:pPr>
            <w:r>
              <w:rPr>
                <w:rFonts w:ascii="Times New Roman" w:hAnsi="Times New Roman" w:eastAsia="宋体" w:cs="Times New Roman"/>
                <w:kern w:val="0"/>
                <w:szCs w:val="24"/>
              </w:rPr>
              <w:t>薇楷</w:t>
            </w:r>
          </w:p>
        </w:tc>
        <w:tc>
          <w:tcPr>
            <w:tcW w:w="1395" w:type="dxa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kern w:val="0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8"/>
              </w:rPr>
              <w:t>0.083</w:t>
            </w: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kern w:val="0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8"/>
              </w:rPr>
              <w:t>1.2915</w:t>
            </w:r>
          </w:p>
        </w:tc>
        <w:tc>
          <w:tcPr>
            <w:tcW w:w="1905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Cs w:val="24"/>
              </w:rPr>
              <w:t>口蹄疫</w:t>
            </w:r>
          </w:p>
        </w:tc>
        <w:tc>
          <w:tcPr>
            <w:tcW w:w="2610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Cs w:val="24"/>
              </w:rPr>
            </w:pPr>
          </w:p>
        </w:tc>
        <w:tc>
          <w:tcPr>
            <w:tcW w:w="2460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</w:rPr>
            </w:pPr>
            <w:r>
              <w:rPr>
                <w:rFonts w:hint="eastAsia" w:ascii="Calibri" w:hAnsi="Calibri" w:eastAsia="宋体"/>
                <w:color w:val="000000"/>
              </w:rPr>
              <w:t>1.6324</w:t>
            </w:r>
          </w:p>
        </w:tc>
        <w:tc>
          <w:tcPr>
            <w:tcW w:w="2175" w:type="dxa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Cs w:val="24"/>
              </w:rPr>
              <w:t>李清英</w:t>
            </w:r>
          </w:p>
        </w:tc>
        <w:tc>
          <w:tcPr>
            <w:tcW w:w="915" w:type="dxa"/>
          </w:tcPr>
          <w:p>
            <w:pPr>
              <w:jc w:val="center"/>
              <w:rPr>
                <w:rFonts w:hint="default" w:ascii="Times New Roman" w:hAnsi="Times New Roman" w:eastAsia="宋体" w:cs="Times New Roman"/>
                <w:kern w:val="0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34" w:type="dxa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Cs w:val="24"/>
              </w:rPr>
              <w:t>5</w:t>
            </w:r>
          </w:p>
        </w:tc>
        <w:tc>
          <w:tcPr>
            <w:tcW w:w="850" w:type="dxa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Cs w:val="24"/>
              </w:rPr>
              <w:t>王 家</w:t>
            </w:r>
          </w:p>
        </w:tc>
        <w:tc>
          <w:tcPr>
            <w:tcW w:w="1475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Cs w:val="24"/>
              </w:rPr>
              <w:t>母猪</w:t>
            </w:r>
          </w:p>
          <w:p>
            <w:pPr>
              <w:jc w:val="center"/>
              <w:rPr>
                <w:rFonts w:ascii="Times New Roman" w:hAnsi="Times New Roman" w:eastAsia="宋体" w:cs="Times New Roman"/>
                <w:kern w:val="0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Cs w:val="24"/>
              </w:rPr>
              <w:t>商品</w:t>
            </w:r>
            <w:r>
              <w:rPr>
                <w:rFonts w:ascii="Times New Roman" w:hAnsi="Times New Roman" w:eastAsia="宋体" w:cs="Times New Roman"/>
                <w:kern w:val="0"/>
                <w:szCs w:val="24"/>
              </w:rPr>
              <w:t>猪</w:t>
            </w:r>
          </w:p>
        </w:tc>
        <w:tc>
          <w:tcPr>
            <w:tcW w:w="810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Cs w:val="24"/>
              </w:rPr>
              <w:t>远康</w:t>
            </w:r>
          </w:p>
        </w:tc>
        <w:tc>
          <w:tcPr>
            <w:tcW w:w="1395" w:type="dxa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kern w:val="0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8"/>
              </w:rPr>
              <w:t>0.11</w:t>
            </w: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kern w:val="0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8"/>
              </w:rPr>
              <w:t>0.5924</w:t>
            </w:r>
          </w:p>
        </w:tc>
        <w:tc>
          <w:tcPr>
            <w:tcW w:w="1905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Cs w:val="24"/>
              </w:rPr>
              <w:t>口蹄疫</w:t>
            </w:r>
          </w:p>
        </w:tc>
        <w:tc>
          <w:tcPr>
            <w:tcW w:w="2610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Cs w:val="24"/>
              </w:rPr>
            </w:pPr>
          </w:p>
        </w:tc>
        <w:tc>
          <w:tcPr>
            <w:tcW w:w="2460" w:type="dxa"/>
            <w:vAlign w:val="center"/>
          </w:tcPr>
          <w:p>
            <w:pPr>
              <w:jc w:val="center"/>
              <w:rPr>
                <w:rFonts w:ascii="Calibri" w:hAnsi="Calibri" w:eastAsia="宋体"/>
                <w:color w:val="000000"/>
              </w:rPr>
            </w:pPr>
            <w:r>
              <w:rPr>
                <w:rFonts w:hint="eastAsia" w:ascii="Calibri" w:hAnsi="Calibri" w:eastAsia="宋体"/>
                <w:color w:val="000000"/>
              </w:rPr>
              <w:t>0.9098</w:t>
            </w:r>
          </w:p>
        </w:tc>
        <w:tc>
          <w:tcPr>
            <w:tcW w:w="2175" w:type="dxa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Cs w:val="24"/>
              </w:rPr>
            </w:pPr>
            <w:r>
              <w:rPr>
                <w:rFonts w:ascii="Times New Roman" w:hAnsi="Times New Roman" w:eastAsia="宋体" w:cs="Times New Roman"/>
                <w:kern w:val="0"/>
                <w:szCs w:val="24"/>
              </w:rPr>
              <w:t>吴云</w:t>
            </w:r>
            <w:r>
              <w:rPr>
                <w:rFonts w:hint="eastAsia" w:ascii="Times New Roman" w:hAnsi="Times New Roman" w:eastAsia="宋体" w:cs="Times New Roman"/>
                <w:kern w:val="0"/>
                <w:szCs w:val="24"/>
              </w:rPr>
              <w:t>先</w:t>
            </w:r>
          </w:p>
        </w:tc>
        <w:tc>
          <w:tcPr>
            <w:tcW w:w="915" w:type="dxa"/>
          </w:tcPr>
          <w:p>
            <w:pPr>
              <w:jc w:val="center"/>
              <w:rPr>
                <w:rFonts w:hint="default" w:ascii="Times New Roman" w:hAnsi="Times New Roman" w:eastAsia="宋体" w:cs="Times New Roman"/>
                <w:kern w:val="0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34" w:type="dxa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Cs w:val="24"/>
              </w:rPr>
              <w:t>6</w:t>
            </w:r>
          </w:p>
        </w:tc>
        <w:tc>
          <w:tcPr>
            <w:tcW w:w="850" w:type="dxa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Cs w:val="24"/>
              </w:rPr>
              <w:t>柏林沟</w:t>
            </w:r>
          </w:p>
        </w:tc>
        <w:tc>
          <w:tcPr>
            <w:tcW w:w="1475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Cs w:val="24"/>
              </w:rPr>
              <w:t>母猪</w:t>
            </w:r>
          </w:p>
          <w:p>
            <w:pPr>
              <w:jc w:val="center"/>
              <w:rPr>
                <w:rFonts w:ascii="Times New Roman" w:hAnsi="Times New Roman" w:eastAsia="宋体" w:cs="Times New Roman"/>
                <w:kern w:val="0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Cs w:val="24"/>
              </w:rPr>
              <w:t>商品</w:t>
            </w:r>
            <w:r>
              <w:rPr>
                <w:rFonts w:ascii="Times New Roman" w:hAnsi="Times New Roman" w:eastAsia="宋体" w:cs="Times New Roman"/>
                <w:kern w:val="0"/>
                <w:szCs w:val="24"/>
              </w:rPr>
              <w:t>猪</w:t>
            </w:r>
          </w:p>
        </w:tc>
        <w:tc>
          <w:tcPr>
            <w:tcW w:w="810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Cs w:val="24"/>
              </w:rPr>
              <w:t>海琳</w:t>
            </w:r>
          </w:p>
        </w:tc>
        <w:tc>
          <w:tcPr>
            <w:tcW w:w="1395" w:type="dxa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kern w:val="0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8"/>
              </w:rPr>
              <w:t>0.0661</w:t>
            </w: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kern w:val="0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8"/>
              </w:rPr>
              <w:t>0.7262</w:t>
            </w:r>
          </w:p>
        </w:tc>
        <w:tc>
          <w:tcPr>
            <w:tcW w:w="1905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Cs w:val="24"/>
              </w:rPr>
              <w:t>口蹄疫</w:t>
            </w:r>
          </w:p>
        </w:tc>
        <w:tc>
          <w:tcPr>
            <w:tcW w:w="2610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Cs w:val="24"/>
              </w:rPr>
            </w:pPr>
          </w:p>
        </w:tc>
        <w:tc>
          <w:tcPr>
            <w:tcW w:w="2460" w:type="dxa"/>
            <w:vAlign w:val="center"/>
          </w:tcPr>
          <w:p>
            <w:pPr>
              <w:jc w:val="center"/>
              <w:rPr>
                <w:rFonts w:ascii="Calibri" w:hAnsi="Calibri" w:eastAsia="宋体"/>
                <w:color w:val="000000"/>
              </w:rPr>
            </w:pPr>
            <w:r>
              <w:rPr>
                <w:rFonts w:hint="eastAsia" w:ascii="Calibri" w:hAnsi="Calibri" w:eastAsia="宋体"/>
                <w:color w:val="000000"/>
              </w:rPr>
              <w:t>0.9614</w:t>
            </w:r>
          </w:p>
        </w:tc>
        <w:tc>
          <w:tcPr>
            <w:tcW w:w="2175" w:type="dxa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Cs w:val="24"/>
              </w:rPr>
              <w:t>李海军</w:t>
            </w:r>
          </w:p>
        </w:tc>
        <w:tc>
          <w:tcPr>
            <w:tcW w:w="915" w:type="dxa"/>
          </w:tcPr>
          <w:p>
            <w:pPr>
              <w:jc w:val="center"/>
              <w:rPr>
                <w:rFonts w:hint="default" w:ascii="Times New Roman" w:hAnsi="Times New Roman" w:eastAsia="宋体" w:cs="Times New Roman"/>
                <w:kern w:val="0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384" w:type="dxa"/>
            <w:gridSpan w:val="2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Cs w:val="24"/>
              </w:rPr>
              <w:t>合计</w:t>
            </w:r>
          </w:p>
        </w:tc>
        <w:tc>
          <w:tcPr>
            <w:tcW w:w="14870" w:type="dxa"/>
            <w:gridSpan w:val="9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bidi="ar"/>
              </w:rPr>
              <w:t>57.7156</w:t>
            </w:r>
          </w:p>
        </w:tc>
      </w:tr>
    </w:tbl>
    <w:p>
      <w:pPr>
        <w:pStyle w:val="2"/>
        <w:spacing w:before="0" w:beforeAutospacing="0" w:after="144" w:afterAutospacing="0" w:line="420" w:lineRule="atLeast"/>
        <w:ind w:firstLine="480"/>
        <w:textAlignment w:val="center"/>
        <w:rPr>
          <w:rFonts w:ascii="仿宋_GB2312" w:eastAsia="仿宋_GB2312" w:hAnsiTheme="minorHAnsi" w:cstheme="minorBidi"/>
          <w:kern w:val="2"/>
          <w:sz w:val="32"/>
          <w:szCs w:val="32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8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JiZjMxZTQzMWQxNzZmYWE1YWQ2NjhjZTBjM2ExMWYifQ=="/>
  </w:docVars>
  <w:rsids>
    <w:rsidRoot w:val="00A049F9"/>
    <w:rsid w:val="00017664"/>
    <w:rsid w:val="001344A6"/>
    <w:rsid w:val="00176086"/>
    <w:rsid w:val="00501083"/>
    <w:rsid w:val="00724BB6"/>
    <w:rsid w:val="00726894"/>
    <w:rsid w:val="007429CB"/>
    <w:rsid w:val="008146B0"/>
    <w:rsid w:val="00882C56"/>
    <w:rsid w:val="00A049F9"/>
    <w:rsid w:val="00DA0451"/>
    <w:rsid w:val="076619FA"/>
    <w:rsid w:val="5B8477F6"/>
    <w:rsid w:val="64044204"/>
    <w:rsid w:val="66B140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customStyle="1" w:styleId="5">
    <w:name w:val="网格型1"/>
    <w:basedOn w:val="3"/>
    <w:qFormat/>
    <w:uiPriority w:val="0"/>
    <w:rPr>
      <w:rFonts w:ascii="Calibri" w:hAnsi="Calibri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604</Words>
  <Characters>849</Characters>
  <Lines>8</Lines>
  <Paragraphs>2</Paragraphs>
  <TotalTime>22</TotalTime>
  <ScaleCrop>false</ScaleCrop>
  <LinksUpToDate>false</LinksUpToDate>
  <CharactersWithSpaces>1057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2025-03-10T09:04:00Z</dcterms:created>
  <dc:creator>admin</dc:creator>
  <cp:lastModifiedBy>区级部门:区农业农村局</cp:lastModifiedBy>
  <dcterms:modified xsi:type="dcterms:W3CDTF">2025-03-14T01:13:23Z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eyJoZGlkIjoiZDY0MzRhZTZlMDgzZmRlZTA1OWU2N2EzMWJiZDIzZTgiLCJ1c2VySWQiOiI2MTM2MTU0MjUifQ==</vt:lpwstr>
  </property>
  <property fmtid="{D5CDD505-2E9C-101B-9397-08002B2CF9AE}" pid="3" name="KSOProductBuildVer">
    <vt:lpwstr>2052-12.1.0.15990</vt:lpwstr>
  </property>
  <property fmtid="{D5CDD505-2E9C-101B-9397-08002B2CF9AE}" pid="4" name="ICV">
    <vt:lpwstr>0ED1E11DA3DA4CBAA34B9C33BF287108_13</vt:lpwstr>
  </property>
</Properties>
</file>