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1A009DE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25A11D4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5A7D579E">
            <w:pPr>
              <w:spacing w:line="400" w:lineRule="exact"/>
              <w:jc w:val="cente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昭化区天府通办APP办理事项</w:t>
            </w:r>
          </w:p>
        </w:tc>
      </w:tr>
      <w:tr w14:paraId="56030E7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6A3CF576">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vAlign w:val="center"/>
          </w:tcPr>
          <w:p w14:paraId="5FD1D94F">
            <w:pPr>
              <w:jc w:val="center"/>
              <w:rPr>
                <w:rFonts w:hint="eastAsia" w:ascii="仿宋_GB2312" w:hAnsi="仿宋_GB2312" w:eastAsia="仿宋_GB2312" w:cs="仿宋_GB2312"/>
                <w:color w:val="FF0000"/>
                <w:kern w:val="0"/>
                <w:sz w:val="28"/>
                <w:szCs w:val="28"/>
                <w:shd w:val="clear" w:color="auto" w:fill="FFFFFF"/>
                <w:lang w:eastAsia="zh-CN"/>
              </w:rPr>
            </w:pPr>
            <w:r>
              <w:rPr>
                <w:rFonts w:hint="eastAsia" w:ascii="仿宋_GB2312" w:hAnsi="仿宋_GB2312" w:eastAsia="仿宋_GB2312" w:cs="仿宋_GB2312"/>
                <w:color w:val="auto"/>
                <w:kern w:val="0"/>
                <w:sz w:val="28"/>
                <w:szCs w:val="28"/>
                <w:shd w:val="clear" w:color="auto" w:fill="FFFFFF"/>
                <w:lang w:val="en" w:eastAsia="zh-CN"/>
              </w:rPr>
              <w:t>政务服务</w:t>
            </w:r>
            <w:r>
              <w:rPr>
                <w:rFonts w:hint="eastAsia" w:ascii="仿宋_GB2312" w:hAnsi="仿宋_GB2312" w:eastAsia="仿宋_GB2312" w:cs="仿宋_GB2312"/>
                <w:color w:val="auto"/>
                <w:kern w:val="0"/>
                <w:sz w:val="28"/>
                <w:szCs w:val="28"/>
                <w:shd w:val="clear" w:color="auto" w:fill="FFFFFF"/>
                <w:lang w:val="en-US" w:eastAsia="zh-CN"/>
              </w:rPr>
              <w:t xml:space="preserve"> - </w:t>
            </w:r>
            <w:r>
              <w:rPr>
                <w:rFonts w:hint="eastAsia" w:ascii="仿宋_GB2312" w:hAnsi="仿宋_GB2312" w:eastAsia="仿宋_GB2312" w:cs="仿宋_GB2312"/>
                <w:sz w:val="28"/>
                <w:szCs w:val="28"/>
                <w:lang w:val="en-US" w:eastAsia="zh-CN"/>
              </w:rPr>
              <w:t>电子结婚证</w:t>
            </w:r>
          </w:p>
        </w:tc>
      </w:tr>
      <w:tr w14:paraId="0C67784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5F20CE8E">
            <w:pPr>
              <w:spacing w:line="400" w:lineRule="exact"/>
              <w:jc w:val="cente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w:t>
            </w: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人</w:t>
            </w:r>
          </w:p>
        </w:tc>
        <w:tc>
          <w:tcPr>
            <w:tcW w:w="6892" w:type="dxa"/>
            <w:gridSpan w:val="5"/>
            <w:vAlign w:val="center"/>
          </w:tcPr>
          <w:p w14:paraId="55CA29CF">
            <w:pPr>
              <w:spacing w:line="400" w:lineRule="exact"/>
              <w:ind w:firstLine="420" w:firstLineChars="150"/>
              <w:jc w:val="center"/>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高猛</w:t>
            </w:r>
          </w:p>
        </w:tc>
      </w:tr>
      <w:tr w14:paraId="0BAE0F1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6DC6407E">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0F5491AD">
            <w:pPr>
              <w:spacing w:line="400" w:lineRule="exact"/>
              <w:jc w:val="center"/>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广元市昭化区元坝镇</w:t>
            </w:r>
          </w:p>
        </w:tc>
      </w:tr>
      <w:tr w14:paraId="05ADD90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1255114C">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1B96FCE0">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高猛</w:t>
            </w:r>
          </w:p>
        </w:tc>
        <w:tc>
          <w:tcPr>
            <w:tcW w:w="2052" w:type="dxa"/>
            <w:gridSpan w:val="2"/>
            <w:vAlign w:val="center"/>
          </w:tcPr>
          <w:p w14:paraId="695D7848">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48C3E84C">
            <w:pPr>
              <w:spacing w:line="400" w:lineRule="exact"/>
              <w:jc w:val="center"/>
              <w:rPr>
                <w:rFonts w:hint="default" w:ascii="仿宋_GB2312" w:hAnsi="仿宋_GB2312" w:eastAsia="仿宋_GB2312" w:cs="仿宋_GB2312"/>
                <w:sz w:val="28"/>
                <w:szCs w:val="28"/>
                <w:lang w:val="en-US" w:eastAsia="zh-CN"/>
              </w:rPr>
            </w:pPr>
          </w:p>
        </w:tc>
      </w:tr>
      <w:tr w14:paraId="19664F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4A93F458">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办理</w:t>
            </w: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5CB25CE6">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2024.12.17</w:t>
            </w:r>
          </w:p>
        </w:tc>
        <w:tc>
          <w:tcPr>
            <w:tcW w:w="2052" w:type="dxa"/>
            <w:gridSpan w:val="2"/>
            <w:vAlign w:val="center"/>
          </w:tcPr>
          <w:p w14:paraId="255FDFF7">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事项类别</w:t>
            </w:r>
          </w:p>
        </w:tc>
        <w:tc>
          <w:tcPr>
            <w:tcW w:w="2063" w:type="dxa"/>
            <w:vAlign w:val="center"/>
          </w:tcPr>
          <w:p w14:paraId="33B96817">
            <w:pPr>
              <w:spacing w:line="400" w:lineRule="exact"/>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不动产资料查询</w:t>
            </w:r>
          </w:p>
        </w:tc>
      </w:tr>
      <w:tr w14:paraId="32F05EF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7FCF5F8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17E3ACA0">
            <w:pPr>
              <w:spacing w:line="400" w:lineRule="exact"/>
              <w:ind w:firstLine="420" w:firstLineChars="150"/>
              <w:jc w:val="left"/>
              <w:rPr>
                <w:rFonts w:hint="eastAsia" w:ascii="仿宋_GB2312" w:hAnsi="仿宋_GB2312" w:eastAsia="仿宋_GB2312" w:cs="仿宋_GB2312"/>
                <w:sz w:val="28"/>
                <w:szCs w:val="28"/>
                <w:lang w:val="en-US" w:eastAsia="zh-CN"/>
              </w:rPr>
            </w:pPr>
          </w:p>
          <w:p w14:paraId="1D16B800">
            <w:pPr>
              <w:spacing w:line="400" w:lineRule="exact"/>
              <w:ind w:firstLine="420" w:firstLineChars="15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2024年12月17日，昭化区高猛通过天府通办手机APP线上申请办理不动产资料查询，该事项身份类申请材料通过电子结婚证提交。</w:t>
            </w:r>
          </w:p>
        </w:tc>
      </w:tr>
      <w:tr w14:paraId="5EA8EE9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5" w:hRule="atLeast"/>
          <w:jc w:val="center"/>
        </w:trPr>
        <w:tc>
          <w:tcPr>
            <w:tcW w:w="2047" w:type="dxa"/>
            <w:vAlign w:val="center"/>
          </w:tcPr>
          <w:p w14:paraId="6C0353A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72F1C450">
            <w:pPr>
              <w:spacing w:line="400" w:lineRule="exact"/>
              <w:ind w:firstLine="420" w:firstLineChars="150"/>
              <w:jc w:val="left"/>
              <w:rPr>
                <w:rFonts w:hint="eastAsia" w:ascii="仿宋_GB2312" w:hAnsi="仿宋_GB2312" w:eastAsia="仿宋_GB2312" w:cs="仿宋_GB2312"/>
                <w:sz w:val="28"/>
                <w:szCs w:val="28"/>
                <w:lang w:val="en-US" w:eastAsia="zh-CN"/>
              </w:rPr>
            </w:pPr>
          </w:p>
          <w:p w14:paraId="1FA04996">
            <w:pPr>
              <w:spacing w:line="400" w:lineRule="exact"/>
              <w:ind w:firstLine="420" w:firstLineChars="15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政务服务事项入驻天府通办APP昭化区分站点，实现企业、群众在家“掌上办”，通过手机使用电子证照提交申请材料。让企业和群众少跑路，并进一步精简程序、减少办事流程、提高办事效率、让服务“提速”，让群众“满意”。</w:t>
            </w:r>
          </w:p>
        </w:tc>
      </w:tr>
      <w:tr w14:paraId="22C291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3009C19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30E8AE57">
            <w:pPr>
              <w:tabs>
                <w:tab w:val="left" w:pos="1798"/>
              </w:tabs>
              <w:spacing w:line="400" w:lineRule="exact"/>
              <w:jc w:val="center"/>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lang w:val="en-US" w:eastAsia="zh-CN"/>
                <w14:textFill>
                  <w14:solidFill>
                    <w14:schemeClr w14:val="tx1"/>
                  </w14:solidFill>
                </w14:textFill>
              </w:rPr>
              <w:t>广元市昭化区行政审批和数据局</w:t>
            </w:r>
          </w:p>
        </w:tc>
      </w:tr>
      <w:tr w14:paraId="3C8DDC2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7DC523A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2F9C0D23">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lang w:val="en-US" w:eastAsia="zh-CN"/>
                <w14:textFill>
                  <w14:solidFill>
                    <w14:schemeClr w14:val="tx1"/>
                  </w14:solidFill>
                </w14:textFill>
              </w:rPr>
              <w:t>高猛</w:t>
            </w:r>
          </w:p>
        </w:tc>
        <w:tc>
          <w:tcPr>
            <w:tcW w:w="1654" w:type="dxa"/>
            <w:gridSpan w:val="2"/>
            <w:vAlign w:val="center"/>
          </w:tcPr>
          <w:p w14:paraId="442D7E1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1121FA27">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28E173F7">
      <w:pPr>
        <w:tabs>
          <w:tab w:val="left" w:pos="260"/>
        </w:tabs>
      </w:pPr>
    </w:p>
    <w:p w14:paraId="2706325E">
      <w:pPr>
        <w:tabs>
          <w:tab w:val="left" w:pos="260"/>
        </w:tabs>
      </w:pPr>
    </w:p>
    <w:p w14:paraId="00CDABAA">
      <w:pPr>
        <w:tabs>
          <w:tab w:val="left" w:pos="260"/>
        </w:tabs>
      </w:pPr>
    </w:p>
    <w:p w14:paraId="21B4FCD4">
      <w:pPr>
        <w:tabs>
          <w:tab w:val="left" w:pos="260"/>
        </w:tabs>
      </w:pPr>
    </w:p>
    <w:p w14:paraId="1BB7A9EC">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3EC782A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3063395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33128FAC">
            <w:pPr>
              <w:keepNext w:val="0"/>
              <w:keepLines w:val="0"/>
              <w:widowControl/>
              <w:suppressLineNumbers w:val="0"/>
              <w:ind w:firstLine="1400" w:firstLineChars="500"/>
              <w:jc w:val="left"/>
              <w:rPr>
                <w:rFonts w:hint="eastAsia" w:ascii="仿宋_GB2312" w:hAnsi="仿宋_GB2312" w:eastAsia="仿宋"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 w:hAnsi="仿宋" w:eastAsia="仿宋" w:cs="仿宋"/>
                <w:color w:val="000000" w:themeColor="text1"/>
                <w:kern w:val="0"/>
                <w:sz w:val="28"/>
                <w:szCs w:val="28"/>
                <w:shd w:val="clear" w:color="auto" w:fill="FFFFFF"/>
                <w:lang w:val="en-US" w:eastAsia="zh-CN"/>
                <w14:textFill>
                  <w14:solidFill>
                    <w14:schemeClr w14:val="tx1"/>
                  </w14:solidFill>
                </w14:textFill>
              </w:rPr>
              <w:t>昭化区村能办补办结婚证</w:t>
            </w:r>
          </w:p>
        </w:tc>
      </w:tr>
      <w:tr w14:paraId="649744D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729B2CC1">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shd w:val="clear" w:color="auto" w:fill="auto"/>
            <w:vAlign w:val="center"/>
          </w:tcPr>
          <w:p w14:paraId="106C9A51">
            <w:pPr>
              <w:ind w:firstLine="2520" w:firstLineChars="900"/>
              <w:jc w:val="both"/>
              <w:rPr>
                <w:rFonts w:hint="eastAsia" w:ascii="仿宋_GB2312" w:hAnsi="仿宋_GB2312" w:eastAsia="仿宋_GB2312" w:cs="仿宋_GB2312"/>
                <w:color w:val="FFFFFF" w:themeColor="background1"/>
                <w:kern w:val="0"/>
                <w:sz w:val="28"/>
                <w:szCs w:val="28"/>
                <w:shd w:val="clear" w:color="auto" w:fill="FFFFFF"/>
                <w:lang w:eastAsia="zh-CN"/>
                <w14:textFill>
                  <w14:solidFill>
                    <w14:schemeClr w14:val="bg1"/>
                  </w14:solidFill>
                </w14:textFill>
              </w:rPr>
            </w:pPr>
            <w:r>
              <w:rPr>
                <w:rFonts w:hint="eastAsia" w:ascii="仿宋_GB2312" w:hAnsi="仿宋_GB2312" w:eastAsia="仿宋_GB2312" w:cs="仿宋_GB2312"/>
                <w:color w:val="000000" w:themeColor="text1"/>
                <w:kern w:val="0"/>
                <w:sz w:val="28"/>
                <w:szCs w:val="28"/>
                <w:shd w:val="clear" w:color="auto" w:fill="FFFFFF"/>
                <w:lang w:eastAsia="zh-CN"/>
                <w14:textFill>
                  <w14:solidFill>
                    <w14:schemeClr w14:val="tx1"/>
                  </w14:solidFill>
                </w14:textFill>
              </w:rPr>
              <w:t>政务服务</w:t>
            </w:r>
          </w:p>
        </w:tc>
      </w:tr>
      <w:tr w14:paraId="440B22B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55C36140">
            <w:pPr>
              <w:spacing w:line="400" w:lineRule="exact"/>
              <w:jc w:val="cente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w:t>
            </w: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人</w:t>
            </w:r>
          </w:p>
        </w:tc>
        <w:tc>
          <w:tcPr>
            <w:tcW w:w="6892" w:type="dxa"/>
            <w:gridSpan w:val="5"/>
            <w:vAlign w:val="center"/>
          </w:tcPr>
          <w:p w14:paraId="072F657F">
            <w:pPr>
              <w:spacing w:line="400" w:lineRule="exact"/>
              <w:ind w:firstLine="2800" w:firstLineChars="1000"/>
              <w:jc w:val="both"/>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孟玮</w:t>
            </w:r>
          </w:p>
        </w:tc>
      </w:tr>
      <w:tr w14:paraId="2B771EA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759DD67E">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7822A140">
            <w:pPr>
              <w:tabs>
                <w:tab w:val="left" w:pos="2683"/>
              </w:tabs>
              <w:spacing w:line="400" w:lineRule="exact"/>
              <w:ind w:firstLine="1680" w:firstLineChars="600"/>
              <w:jc w:val="left"/>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广元市昭化区元坝镇</w:t>
            </w:r>
          </w:p>
        </w:tc>
      </w:tr>
      <w:tr w14:paraId="654A8BD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175FD47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3B4757CE">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刘国华</w:t>
            </w:r>
          </w:p>
        </w:tc>
        <w:tc>
          <w:tcPr>
            <w:tcW w:w="2052" w:type="dxa"/>
            <w:gridSpan w:val="2"/>
            <w:vAlign w:val="center"/>
          </w:tcPr>
          <w:p w14:paraId="29E0483C">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12316A0F">
            <w:pPr>
              <w:spacing w:line="400" w:lineRule="exact"/>
              <w:jc w:val="center"/>
              <w:rPr>
                <w:rFonts w:hint="default" w:ascii="仿宋_GB2312" w:hAnsi="仿宋_GB2312" w:eastAsia="仿宋_GB2312" w:cs="仿宋_GB2312"/>
                <w:sz w:val="28"/>
                <w:szCs w:val="28"/>
                <w:lang w:val="en-US" w:eastAsia="zh-CN"/>
              </w:rPr>
            </w:pPr>
          </w:p>
        </w:tc>
      </w:tr>
      <w:tr w14:paraId="3CC374A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178E1238">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办理</w:t>
            </w: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1881CAFC">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2024.11.15</w:t>
            </w:r>
          </w:p>
        </w:tc>
        <w:tc>
          <w:tcPr>
            <w:tcW w:w="2052" w:type="dxa"/>
            <w:gridSpan w:val="2"/>
            <w:vAlign w:val="center"/>
          </w:tcPr>
          <w:p w14:paraId="35D1452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事项类别</w:t>
            </w:r>
          </w:p>
        </w:tc>
        <w:tc>
          <w:tcPr>
            <w:tcW w:w="2063" w:type="dxa"/>
            <w:vAlign w:val="center"/>
          </w:tcPr>
          <w:p w14:paraId="69C69D1F">
            <w:pPr>
              <w:spacing w:line="400" w:lineRule="exact"/>
              <w:jc w:val="center"/>
              <w:rPr>
                <w:rFonts w:hint="default" w:ascii="仿宋_GB2312" w:hAnsi="仿宋_GB2312" w:eastAsia="仿宋_GB2312" w:cs="仿宋_GB2312"/>
                <w:sz w:val="28"/>
                <w:szCs w:val="28"/>
                <w:lang w:val="en-US" w:eastAsia="zh-CN"/>
              </w:rPr>
            </w:pPr>
            <w:r>
              <w:rPr>
                <w:rFonts w:hint="eastAsia" w:ascii="仿宋" w:hAnsi="仿宋" w:eastAsia="仿宋" w:cs="仿宋"/>
                <w:color w:val="000000" w:themeColor="text1"/>
                <w:kern w:val="0"/>
                <w:sz w:val="28"/>
                <w:szCs w:val="28"/>
                <w:shd w:val="clear" w:color="auto" w:fill="FFFFFF"/>
                <w:lang w:val="en-US" w:eastAsia="zh-CN"/>
                <w14:textFill>
                  <w14:solidFill>
                    <w14:schemeClr w14:val="tx1"/>
                  </w14:solidFill>
                </w14:textFill>
              </w:rPr>
              <w:t>补办结婚证</w:t>
            </w:r>
          </w:p>
        </w:tc>
      </w:tr>
      <w:tr w14:paraId="3328167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694A1CC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2940C6B3">
            <w:pPr>
              <w:spacing w:line="400" w:lineRule="exact"/>
              <w:ind w:firstLine="420" w:firstLineChars="150"/>
              <w:jc w:val="left"/>
              <w:rPr>
                <w:rFonts w:hint="eastAsia" w:ascii="仿宋_GB2312" w:hAnsi="仿宋_GB2312" w:eastAsia="仿宋_GB2312" w:cs="仿宋_GB2312"/>
                <w:sz w:val="28"/>
                <w:szCs w:val="28"/>
                <w:lang w:val="en-US" w:eastAsia="zh-CN"/>
              </w:rPr>
            </w:pPr>
          </w:p>
          <w:p w14:paraId="16541099">
            <w:pPr>
              <w:spacing w:line="400" w:lineRule="exact"/>
              <w:ind w:firstLine="420" w:firstLineChars="15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2024年11月15日，元坝镇刘先生因结婚证丢失需要补办结婚证，得知现在办件更方便、更便捷、便到区政务服务中心补办结婚证，综合窗口工作人员通过“村能办”便民服务平台</w:t>
            </w:r>
            <w:r>
              <w:rPr>
                <w:rFonts w:hint="eastAsia" w:ascii="仿宋" w:hAnsi="仿宋" w:eastAsia="仿宋" w:cs="仿宋"/>
                <w:b w:val="0"/>
                <w:bCs w:val="0"/>
                <w:i w:val="0"/>
                <w:iCs w:val="0"/>
                <w:caps w:val="0"/>
                <w:color w:val="333333"/>
                <w:spacing w:val="0"/>
                <w:sz w:val="28"/>
                <w:szCs w:val="28"/>
                <w:shd w:val="clear" w:fill="FFFFFF"/>
              </w:rPr>
              <w:t>联系</w:t>
            </w:r>
            <w:r>
              <w:rPr>
                <w:rFonts w:hint="eastAsia" w:ascii="仿宋" w:hAnsi="仿宋" w:eastAsia="仿宋" w:cs="仿宋"/>
                <w:b w:val="0"/>
                <w:bCs w:val="0"/>
                <w:i w:val="0"/>
                <w:iCs w:val="0"/>
                <w:caps w:val="0"/>
                <w:color w:val="333333"/>
                <w:spacing w:val="0"/>
                <w:sz w:val="28"/>
                <w:szCs w:val="28"/>
                <w:shd w:val="clear" w:fill="FFFFFF"/>
                <w:lang w:eastAsia="zh-CN"/>
              </w:rPr>
              <w:t>档案馆查询婚姻关系档案，随后进行了身份</w:t>
            </w:r>
            <w:r>
              <w:rPr>
                <w:rFonts w:hint="eastAsia" w:ascii="仿宋" w:hAnsi="仿宋" w:eastAsia="仿宋" w:cs="仿宋"/>
                <w:b w:val="0"/>
                <w:bCs w:val="0"/>
                <w:i w:val="0"/>
                <w:iCs w:val="0"/>
                <w:caps w:val="0"/>
                <w:color w:val="333333"/>
                <w:spacing w:val="0"/>
                <w:sz w:val="28"/>
                <w:szCs w:val="28"/>
                <w:shd w:val="clear" w:fill="FFFFFF"/>
              </w:rPr>
              <w:t>核验、</w:t>
            </w:r>
            <w:r>
              <w:rPr>
                <w:rFonts w:hint="eastAsia" w:ascii="仿宋" w:hAnsi="仿宋" w:eastAsia="仿宋" w:cs="仿宋"/>
                <w:b w:val="0"/>
                <w:bCs w:val="0"/>
                <w:i w:val="0"/>
                <w:iCs w:val="0"/>
                <w:caps w:val="0"/>
                <w:color w:val="333333"/>
                <w:spacing w:val="0"/>
                <w:sz w:val="28"/>
                <w:szCs w:val="28"/>
                <w:shd w:val="clear" w:fill="FFFFFF"/>
                <w:lang w:eastAsia="zh-CN"/>
              </w:rPr>
              <w:t>有关家庭信息</w:t>
            </w:r>
            <w:r>
              <w:rPr>
                <w:rFonts w:hint="eastAsia" w:ascii="仿宋" w:hAnsi="仿宋" w:eastAsia="仿宋" w:cs="仿宋"/>
                <w:b w:val="0"/>
                <w:bCs w:val="0"/>
                <w:i w:val="0"/>
                <w:iCs w:val="0"/>
                <w:caps w:val="0"/>
                <w:color w:val="333333"/>
                <w:spacing w:val="0"/>
                <w:sz w:val="28"/>
                <w:szCs w:val="28"/>
                <w:shd w:val="clear" w:fill="FFFFFF"/>
                <w:lang w:val="en-US" w:eastAsia="zh-CN"/>
              </w:rPr>
              <w:t>等，然后</w:t>
            </w:r>
            <w:r>
              <w:rPr>
                <w:rFonts w:hint="eastAsia" w:ascii="仿宋" w:hAnsi="仿宋" w:eastAsia="仿宋" w:cs="仿宋"/>
                <w:b w:val="0"/>
                <w:bCs w:val="0"/>
                <w:i w:val="0"/>
                <w:iCs w:val="0"/>
                <w:caps w:val="0"/>
                <w:color w:val="333333"/>
                <w:spacing w:val="0"/>
                <w:sz w:val="28"/>
                <w:szCs w:val="28"/>
                <w:shd w:val="clear" w:fill="FFFFFF"/>
              </w:rPr>
              <w:t>通过“村能办”</w:t>
            </w:r>
            <w:r>
              <w:rPr>
                <w:rFonts w:hint="eastAsia" w:ascii="仿宋" w:hAnsi="仿宋" w:eastAsia="仿宋" w:cs="仿宋"/>
                <w:b w:val="0"/>
                <w:bCs w:val="0"/>
                <w:i w:val="0"/>
                <w:iCs w:val="0"/>
                <w:caps w:val="0"/>
                <w:color w:val="333333"/>
                <w:spacing w:val="0"/>
                <w:sz w:val="28"/>
                <w:szCs w:val="28"/>
                <w:shd w:val="clear" w:fill="FFFFFF"/>
                <w:lang w:eastAsia="zh-CN"/>
              </w:rPr>
              <w:t>便民服务</w:t>
            </w:r>
            <w:r>
              <w:rPr>
                <w:rFonts w:hint="eastAsia" w:ascii="仿宋" w:hAnsi="仿宋" w:eastAsia="仿宋" w:cs="仿宋"/>
                <w:b w:val="0"/>
                <w:bCs w:val="0"/>
                <w:i w:val="0"/>
                <w:iCs w:val="0"/>
                <w:caps w:val="0"/>
                <w:color w:val="333333"/>
                <w:spacing w:val="0"/>
                <w:sz w:val="28"/>
                <w:szCs w:val="28"/>
                <w:shd w:val="clear" w:fill="FFFFFF"/>
              </w:rPr>
              <w:t>平台</w:t>
            </w:r>
            <w:r>
              <w:rPr>
                <w:rFonts w:hint="eastAsia" w:ascii="仿宋" w:hAnsi="仿宋" w:eastAsia="仿宋" w:cs="仿宋"/>
                <w:b w:val="0"/>
                <w:bCs w:val="0"/>
                <w:i w:val="0"/>
                <w:iCs w:val="0"/>
                <w:caps w:val="0"/>
                <w:color w:val="333333"/>
                <w:spacing w:val="0"/>
                <w:sz w:val="28"/>
                <w:szCs w:val="28"/>
                <w:shd w:val="clear" w:fill="FFFFFF"/>
                <w:lang w:eastAsia="zh-CN"/>
              </w:rPr>
              <w:t>的协助成功补办了结婚证。</w:t>
            </w:r>
          </w:p>
          <w:p w14:paraId="58489B56">
            <w:pPr>
              <w:spacing w:line="400" w:lineRule="exact"/>
              <w:ind w:firstLine="420" w:firstLineChars="150"/>
              <w:jc w:val="left"/>
              <w:rPr>
                <w:rFonts w:hint="eastAsia" w:ascii="仿宋_GB2312" w:hAnsi="仿宋_GB2312" w:eastAsia="仿宋_GB2312" w:cs="仿宋_GB2312"/>
                <w:sz w:val="28"/>
                <w:szCs w:val="28"/>
                <w:lang w:val="en-US" w:eastAsia="zh-CN"/>
              </w:rPr>
            </w:pPr>
          </w:p>
          <w:p w14:paraId="2EE08976">
            <w:pPr>
              <w:spacing w:line="400" w:lineRule="exact"/>
              <w:ind w:firstLine="420" w:firstLineChars="150"/>
              <w:jc w:val="left"/>
              <w:rPr>
                <w:rFonts w:hint="default" w:ascii="仿宋_GB2312" w:hAnsi="仿宋_GB2312" w:eastAsia="仿宋_GB2312" w:cs="仿宋_GB2312"/>
                <w:sz w:val="28"/>
                <w:szCs w:val="28"/>
                <w:lang w:val="en-US" w:eastAsia="zh-CN"/>
              </w:rPr>
            </w:pPr>
          </w:p>
        </w:tc>
      </w:tr>
      <w:tr w14:paraId="566077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5" w:hRule="atLeast"/>
          <w:jc w:val="center"/>
        </w:trPr>
        <w:tc>
          <w:tcPr>
            <w:tcW w:w="2047" w:type="dxa"/>
            <w:vAlign w:val="center"/>
          </w:tcPr>
          <w:p w14:paraId="09FA001B">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13811017">
            <w:pPr>
              <w:spacing w:line="400" w:lineRule="exact"/>
              <w:ind w:firstLine="560" w:firstLineChars="20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综合窗口工作人员通过“村能办”便民服务平台联系档案馆，让办事群众和档案馆工作人员进行面对面沟通，当面核验、当面说清、即可办理、真正实现了从“群众跑”到“数据跑”的转变，有效打通了政务服务最后一公里。</w:t>
            </w:r>
          </w:p>
        </w:tc>
      </w:tr>
      <w:tr w14:paraId="1EC2D1D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0872D32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43FD1030">
            <w:pPr>
              <w:tabs>
                <w:tab w:val="left" w:pos="1798"/>
              </w:tabs>
              <w:spacing w:line="400" w:lineRule="exact"/>
              <w:jc w:val="center"/>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eastAsia" w:ascii="仿宋" w:hAnsi="仿宋" w:eastAsia="仿宋" w:cs="仿宋"/>
                <w:color w:val="000000" w:themeColor="text1"/>
                <w:kern w:val="0"/>
                <w:sz w:val="24"/>
                <w:lang w:val="en-US" w:eastAsia="zh-CN"/>
                <w14:textFill>
                  <w14:solidFill>
                    <w14:schemeClr w14:val="tx1"/>
                  </w14:solidFill>
                </w14:textFill>
              </w:rPr>
              <w:t>广元市昭化区行政审批和数据局</w:t>
            </w:r>
          </w:p>
        </w:tc>
      </w:tr>
      <w:tr w14:paraId="2DE08F5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1F0BB2A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3DEC289B">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color w:val="000000" w:themeColor="text1"/>
                <w:kern w:val="0"/>
                <w:sz w:val="28"/>
                <w:szCs w:val="28"/>
                <w:lang w:val="en-US" w:eastAsia="zh-CN"/>
                <w14:textFill>
                  <w14:solidFill>
                    <w14:schemeClr w14:val="tx1"/>
                  </w14:solidFill>
                </w14:textFill>
              </w:rPr>
              <w:t>孟玮</w:t>
            </w:r>
          </w:p>
        </w:tc>
        <w:tc>
          <w:tcPr>
            <w:tcW w:w="1654" w:type="dxa"/>
            <w:gridSpan w:val="2"/>
            <w:vAlign w:val="center"/>
          </w:tcPr>
          <w:p w14:paraId="26E02F6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72095707">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643E3144">
      <w:pPr>
        <w:tabs>
          <w:tab w:val="left" w:pos="260"/>
        </w:tabs>
      </w:pPr>
    </w:p>
    <w:p w14:paraId="3F2F221D">
      <w:pPr>
        <w:tabs>
          <w:tab w:val="left" w:pos="260"/>
        </w:tabs>
      </w:pPr>
    </w:p>
    <w:p w14:paraId="5F3FAD0A">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047"/>
        <w:gridCol w:w="1960"/>
        <w:gridCol w:w="817"/>
        <w:gridCol w:w="837"/>
        <w:gridCol w:w="1215"/>
        <w:gridCol w:w="2063"/>
      </w:tblGrid>
      <w:tr w14:paraId="48D8E1E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33AB753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6E2B51A9">
            <w:pPr>
              <w:jc w:val="center"/>
              <w:rPr>
                <w:rFonts w:ascii="宋体" w:hAnsi="宋体" w:eastAsia="宋体"/>
                <w:sz w:val="28"/>
                <w:szCs w:val="28"/>
              </w:rPr>
            </w:pPr>
            <w:r>
              <w:rPr>
                <w:rFonts w:hint="eastAsia" w:ascii="宋体" w:hAnsi="宋体" w:eastAsia="宋体"/>
                <w:sz w:val="28"/>
                <w:szCs w:val="28"/>
              </w:rPr>
              <w:t>职工关系转移接续</w:t>
            </w:r>
          </w:p>
        </w:tc>
      </w:tr>
      <w:tr w14:paraId="72323A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624115AD">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vAlign w:val="center"/>
          </w:tcPr>
          <w:p w14:paraId="323A4028">
            <w:pPr>
              <w:jc w:val="center"/>
              <w:rPr>
                <w:rFonts w:hint="default" w:ascii="宋体" w:hAnsi="宋体" w:eastAsia="宋体" w:cs="仿宋_GB2312"/>
                <w:color w:val="FF0000"/>
                <w:kern w:val="0"/>
                <w:sz w:val="28"/>
                <w:szCs w:val="28"/>
                <w:shd w:val="clear" w:color="auto" w:fill="FFFFFF"/>
                <w:lang w:val="en-US" w:eastAsia="zh-CN"/>
              </w:rPr>
            </w:pPr>
            <w:r>
              <w:rPr>
                <w:rFonts w:hint="eastAsia" w:ascii="宋体" w:hAnsi="宋体" w:eastAsia="宋体" w:cs="仿宋_GB2312"/>
                <w:kern w:val="0"/>
                <w:sz w:val="28"/>
                <w:szCs w:val="28"/>
                <w:shd w:val="clear" w:color="auto" w:fill="FFFFFF"/>
              </w:rPr>
              <w:t>政务服务</w:t>
            </w:r>
            <w:r>
              <w:rPr>
                <w:rFonts w:hint="eastAsia" w:ascii="宋体" w:hAnsi="宋体" w:eastAsia="宋体" w:cs="仿宋_GB2312"/>
                <w:kern w:val="0"/>
                <w:sz w:val="28"/>
                <w:szCs w:val="28"/>
                <w:shd w:val="clear" w:color="auto" w:fill="FFFFFF"/>
                <w:lang w:val="en-US" w:eastAsia="zh-CN"/>
              </w:rPr>
              <w:t>-便利化-</w:t>
            </w:r>
            <w:r>
              <w:rPr>
                <w:rFonts w:hint="eastAsia" w:ascii="宋体" w:hAnsi="宋体" w:eastAsia="宋体"/>
                <w:sz w:val="28"/>
                <w:szCs w:val="28"/>
              </w:rPr>
              <w:t>职工关系转移接续</w:t>
            </w:r>
          </w:p>
        </w:tc>
      </w:tr>
      <w:tr w14:paraId="5C4960F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1377CE57">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案例申办企业</w:t>
            </w:r>
          </w:p>
        </w:tc>
        <w:tc>
          <w:tcPr>
            <w:tcW w:w="6892" w:type="dxa"/>
            <w:gridSpan w:val="5"/>
            <w:vAlign w:val="center"/>
          </w:tcPr>
          <w:p w14:paraId="28CCF4A0">
            <w:pPr>
              <w:spacing w:line="400" w:lineRule="exact"/>
              <w:ind w:firstLine="2800" w:firstLineChars="1000"/>
              <w:rPr>
                <w:rFonts w:ascii="宋体" w:hAnsi="宋体" w:eastAsia="宋体" w:cs="仿宋_GB2312"/>
                <w:color w:val="000000" w:themeColor="text1"/>
                <w:kern w:val="0"/>
                <w:sz w:val="28"/>
                <w:szCs w:val="28"/>
                <w:shd w:val="clear" w:color="auto" w:fill="FFFFFF"/>
                <w14:textFill>
                  <w14:solidFill>
                    <w14:schemeClr w14:val="tx1"/>
                  </w14:solidFill>
                </w14:textFill>
              </w:rPr>
            </w:pPr>
          </w:p>
        </w:tc>
      </w:tr>
      <w:tr w14:paraId="3DC72DF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580ACE6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0020DC3F">
            <w:pPr>
              <w:spacing w:line="400" w:lineRule="exact"/>
              <w:jc w:val="cente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pPr>
            <w: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t>四川省南充市</w:t>
            </w:r>
          </w:p>
        </w:tc>
      </w:tr>
      <w:tr w14:paraId="773CAA2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2981CE7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企业联系人</w:t>
            </w:r>
          </w:p>
        </w:tc>
        <w:tc>
          <w:tcPr>
            <w:tcW w:w="2777" w:type="dxa"/>
            <w:gridSpan w:val="2"/>
            <w:vAlign w:val="center"/>
          </w:tcPr>
          <w:p w14:paraId="317AA344">
            <w:pPr>
              <w:spacing w:line="400" w:lineRule="exact"/>
              <w:ind w:firstLine="980" w:firstLineChars="350"/>
              <w:rPr>
                <w:rFonts w:ascii="宋体" w:hAnsi="宋体" w:eastAsia="宋体" w:cs="仿宋_GB2312"/>
                <w:sz w:val="28"/>
                <w:szCs w:val="28"/>
              </w:rPr>
            </w:pPr>
            <w:r>
              <w:rPr>
                <w:rFonts w:hint="eastAsia" w:ascii="宋体" w:hAnsi="宋体" w:eastAsia="宋体" w:cs="仿宋_GB2312"/>
                <w:sz w:val="28"/>
                <w:szCs w:val="28"/>
              </w:rPr>
              <w:t>王旭</w:t>
            </w:r>
          </w:p>
        </w:tc>
        <w:tc>
          <w:tcPr>
            <w:tcW w:w="2052" w:type="dxa"/>
            <w:gridSpan w:val="2"/>
            <w:vAlign w:val="center"/>
          </w:tcPr>
          <w:p w14:paraId="5A255953">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手机号码</w:t>
            </w:r>
          </w:p>
        </w:tc>
        <w:tc>
          <w:tcPr>
            <w:tcW w:w="2063" w:type="dxa"/>
            <w:vAlign w:val="center"/>
          </w:tcPr>
          <w:p w14:paraId="0E928D36">
            <w:pPr>
              <w:spacing w:line="400" w:lineRule="exact"/>
              <w:jc w:val="center"/>
              <w:rPr>
                <w:rFonts w:ascii="宋体" w:hAnsi="宋体" w:eastAsia="宋体" w:cs="仿宋_GB2312"/>
                <w:sz w:val="28"/>
                <w:szCs w:val="28"/>
              </w:rPr>
            </w:pPr>
          </w:p>
        </w:tc>
      </w:tr>
      <w:tr w14:paraId="48AD19B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3F7DA7F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7CD6ECFD">
            <w:pPr>
              <w:spacing w:line="400" w:lineRule="exact"/>
              <w:ind w:firstLine="140" w:firstLineChars="50"/>
              <w:rPr>
                <w:rFonts w:ascii="宋体" w:hAnsi="宋体" w:eastAsia="宋体" w:cs="仿宋_GB2312"/>
                <w:sz w:val="28"/>
                <w:szCs w:val="28"/>
              </w:rPr>
            </w:pPr>
            <w:r>
              <w:rPr>
                <w:rFonts w:hint="eastAsia" w:ascii="宋体" w:hAnsi="宋体" w:eastAsia="宋体" w:cs="仿宋_GB2312"/>
                <w:sz w:val="28"/>
                <w:szCs w:val="28"/>
              </w:rPr>
              <w:t>202</w:t>
            </w:r>
            <w:r>
              <w:rPr>
                <w:rFonts w:hint="eastAsia" w:ascii="宋体" w:hAnsi="宋体" w:eastAsia="宋体" w:cs="仿宋_GB2312"/>
                <w:sz w:val="28"/>
                <w:szCs w:val="28"/>
                <w:lang w:val="en-US" w:eastAsia="zh-CN"/>
              </w:rPr>
              <w:t>4</w:t>
            </w:r>
            <w:r>
              <w:rPr>
                <w:rFonts w:hint="eastAsia" w:ascii="宋体" w:hAnsi="宋体" w:eastAsia="宋体" w:cs="仿宋_GB2312"/>
                <w:sz w:val="28"/>
                <w:szCs w:val="28"/>
              </w:rPr>
              <w:t>年</w:t>
            </w:r>
            <w:r>
              <w:rPr>
                <w:rFonts w:hint="eastAsia" w:ascii="宋体" w:hAnsi="宋体" w:eastAsia="宋体" w:cs="仿宋_GB2312"/>
                <w:sz w:val="28"/>
                <w:szCs w:val="28"/>
                <w:lang w:val="en-US" w:eastAsia="zh-CN"/>
              </w:rPr>
              <w:t>9</w:t>
            </w:r>
            <w:r>
              <w:rPr>
                <w:rFonts w:hint="eastAsia" w:ascii="宋体" w:hAnsi="宋体" w:eastAsia="宋体" w:cs="仿宋_GB2312"/>
                <w:sz w:val="28"/>
                <w:szCs w:val="28"/>
              </w:rPr>
              <w:t>月</w:t>
            </w:r>
            <w:r>
              <w:rPr>
                <w:rFonts w:hint="eastAsia" w:ascii="宋体" w:hAnsi="宋体" w:eastAsia="宋体" w:cs="仿宋_GB2312"/>
                <w:sz w:val="28"/>
                <w:szCs w:val="28"/>
                <w:lang w:val="en-US" w:eastAsia="zh-CN"/>
              </w:rPr>
              <w:t>5</w:t>
            </w:r>
            <w:r>
              <w:rPr>
                <w:rFonts w:hint="eastAsia" w:ascii="宋体" w:hAnsi="宋体" w:eastAsia="宋体" w:cs="仿宋_GB2312"/>
                <w:sz w:val="28"/>
                <w:szCs w:val="28"/>
              </w:rPr>
              <w:t>日</w:t>
            </w:r>
          </w:p>
        </w:tc>
        <w:tc>
          <w:tcPr>
            <w:tcW w:w="2052" w:type="dxa"/>
            <w:gridSpan w:val="2"/>
            <w:vAlign w:val="center"/>
          </w:tcPr>
          <w:p w14:paraId="4E579717">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事项类别</w:t>
            </w:r>
          </w:p>
        </w:tc>
        <w:tc>
          <w:tcPr>
            <w:tcW w:w="2063" w:type="dxa"/>
            <w:vAlign w:val="center"/>
          </w:tcPr>
          <w:p w14:paraId="67837983">
            <w:pPr>
              <w:spacing w:line="400" w:lineRule="exact"/>
              <w:jc w:val="center"/>
              <w:rPr>
                <w:rFonts w:ascii="宋体" w:hAnsi="宋体" w:eastAsia="宋体" w:cs="仿宋_GB2312"/>
                <w:sz w:val="28"/>
                <w:szCs w:val="28"/>
              </w:rPr>
            </w:pPr>
            <w:r>
              <w:rPr>
                <w:rFonts w:hint="eastAsia" w:ascii="宋体" w:hAnsi="宋体" w:eastAsia="宋体"/>
                <w:sz w:val="28"/>
                <w:szCs w:val="28"/>
              </w:rPr>
              <w:t>职工关系转移接续</w:t>
            </w:r>
          </w:p>
        </w:tc>
      </w:tr>
      <w:tr w14:paraId="633C3AC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7DB1D60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4D86E367">
            <w:pPr>
              <w:spacing w:line="400" w:lineRule="exact"/>
              <w:ind w:firstLine="420" w:firstLineChars="150"/>
              <w:jc w:val="left"/>
              <w:rPr>
                <w:rFonts w:ascii="宋体" w:hAnsi="宋体" w:eastAsia="宋体" w:cs="仿宋_GB2312"/>
                <w:sz w:val="28"/>
                <w:szCs w:val="28"/>
              </w:rPr>
            </w:pPr>
          </w:p>
          <w:p w14:paraId="456F2972">
            <w:pPr>
              <w:ind w:firstLine="560" w:firstLineChars="200"/>
              <w:rPr>
                <w:rFonts w:ascii="宋体" w:hAnsi="宋体" w:eastAsia="宋体"/>
                <w:sz w:val="28"/>
                <w:szCs w:val="28"/>
              </w:rPr>
            </w:pPr>
            <w:r>
              <w:rPr>
                <w:rFonts w:hint="eastAsia" w:ascii="宋体" w:hAnsi="宋体" w:eastAsia="宋体"/>
                <w:sz w:val="28"/>
                <w:szCs w:val="28"/>
              </w:rPr>
              <w:t>王先生于2024年9月5日</w:t>
            </w:r>
            <w:r>
              <w:rPr>
                <w:rFonts w:hint="eastAsia" w:ascii="宋体" w:hAnsi="宋体" w:eastAsia="宋体"/>
                <w:sz w:val="28"/>
                <w:szCs w:val="28"/>
                <w:lang w:eastAsia="zh-CN"/>
              </w:rPr>
              <w:t>在</w:t>
            </w:r>
            <w:r>
              <w:rPr>
                <w:rFonts w:hint="eastAsia" w:ascii="宋体" w:hAnsi="宋体" w:eastAsia="宋体"/>
                <w:sz w:val="28"/>
                <w:szCs w:val="28"/>
              </w:rPr>
              <w:t>我昭化区转移医保到四川省南充市，</w:t>
            </w:r>
            <w:r>
              <w:rPr>
                <w:rFonts w:hint="eastAsia" w:ascii="宋体" w:hAnsi="宋体" w:eastAsia="宋体"/>
                <w:sz w:val="28"/>
                <w:szCs w:val="28"/>
                <w:lang w:eastAsia="zh-CN"/>
              </w:rPr>
              <w:t>由工作人员电话指导，群众用</w:t>
            </w:r>
            <w:r>
              <w:rPr>
                <w:rFonts w:hint="eastAsia" w:ascii="宋体" w:hAnsi="宋体" w:eastAsia="宋体"/>
                <w:sz w:val="28"/>
                <w:szCs w:val="28"/>
              </w:rPr>
              <w:t>手机APP自助申请转移，系统2024年9月12日，转移成功。</w:t>
            </w:r>
          </w:p>
          <w:p w14:paraId="23CFBF14">
            <w:pPr>
              <w:spacing w:line="400" w:lineRule="exact"/>
              <w:ind w:firstLine="420" w:firstLineChars="150"/>
              <w:jc w:val="left"/>
              <w:rPr>
                <w:rFonts w:ascii="宋体" w:hAnsi="宋体" w:eastAsia="宋体" w:cs="仿宋_GB2312"/>
                <w:sz w:val="28"/>
                <w:szCs w:val="28"/>
              </w:rPr>
            </w:pPr>
          </w:p>
        </w:tc>
      </w:tr>
      <w:tr w14:paraId="443E613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5" w:hRule="atLeast"/>
          <w:jc w:val="center"/>
        </w:trPr>
        <w:tc>
          <w:tcPr>
            <w:tcW w:w="2047" w:type="dxa"/>
            <w:vAlign w:val="center"/>
          </w:tcPr>
          <w:p w14:paraId="742378E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596689C6">
            <w:pPr>
              <w:spacing w:line="400" w:lineRule="exact"/>
              <w:jc w:val="left"/>
              <w:rPr>
                <w:rFonts w:ascii="宋体" w:hAnsi="宋体" w:eastAsia="宋体" w:cs="仿宋_GB2312"/>
                <w:sz w:val="28"/>
                <w:szCs w:val="28"/>
              </w:rPr>
            </w:pPr>
          </w:p>
          <w:p w14:paraId="119E931C">
            <w:pPr>
              <w:spacing w:line="400" w:lineRule="exact"/>
              <w:ind w:firstLine="420" w:firstLineChars="150"/>
              <w:jc w:val="left"/>
              <w:rPr>
                <w:rFonts w:ascii="宋体" w:hAnsi="宋体" w:eastAsia="宋体" w:cs="仿宋_GB2312"/>
                <w:sz w:val="28"/>
                <w:szCs w:val="28"/>
              </w:rPr>
            </w:pPr>
            <w:r>
              <w:rPr>
                <w:rFonts w:hint="eastAsia" w:ascii="宋体" w:hAnsi="宋体" w:eastAsia="宋体" w:cs="仿宋_GB2312"/>
                <w:sz w:val="28"/>
                <w:szCs w:val="28"/>
              </w:rPr>
              <w:t>推广</w:t>
            </w:r>
            <w:r>
              <w:rPr>
                <w:rFonts w:hint="eastAsia" w:ascii="宋体" w:hAnsi="宋体" w:eastAsia="宋体" w:cs="仿宋_GB2312"/>
                <w:sz w:val="28"/>
                <w:szCs w:val="28"/>
                <w:lang w:eastAsia="zh-CN"/>
              </w:rPr>
              <w:t>手机</w:t>
            </w:r>
            <w:r>
              <w:rPr>
                <w:rFonts w:hint="eastAsia" w:ascii="宋体" w:hAnsi="宋体" w:eastAsia="宋体" w:cs="仿宋_GB2312"/>
                <w:sz w:val="28"/>
                <w:szCs w:val="28"/>
              </w:rPr>
              <w:t>APP自助申请</w:t>
            </w:r>
            <w:r>
              <w:rPr>
                <w:rFonts w:hint="eastAsia" w:ascii="宋体" w:hAnsi="宋体" w:eastAsia="宋体" w:cs="仿宋_GB2312"/>
                <w:sz w:val="28"/>
                <w:szCs w:val="28"/>
                <w:lang w:eastAsia="zh-CN"/>
              </w:rPr>
              <w:t>医保</w:t>
            </w:r>
            <w:r>
              <w:rPr>
                <w:rFonts w:hint="eastAsia" w:ascii="宋体" w:hAnsi="宋体" w:eastAsia="宋体" w:cs="仿宋_GB2312"/>
                <w:sz w:val="28"/>
                <w:szCs w:val="28"/>
              </w:rPr>
              <w:t>转移，</w:t>
            </w:r>
            <w:r>
              <w:rPr>
                <w:rFonts w:hint="eastAsia" w:ascii="宋体" w:hAnsi="宋体" w:eastAsia="宋体" w:cs="仿宋_GB2312"/>
                <w:sz w:val="28"/>
                <w:szCs w:val="28"/>
                <w:lang w:eastAsia="zh-CN"/>
              </w:rPr>
              <w:t>不在需要到现场办理，</w:t>
            </w:r>
            <w:r>
              <w:rPr>
                <w:rFonts w:hint="eastAsia" w:ascii="宋体" w:hAnsi="宋体" w:eastAsia="宋体" w:cs="仿宋_GB2312"/>
                <w:sz w:val="28"/>
                <w:szCs w:val="28"/>
              </w:rPr>
              <w:t>大大减轻了群众办理各项业务的负担，真正做到了“让数据多跑路，让群众少跑腿”，让群众在生活和工作当中更加方便快捷高效。</w:t>
            </w:r>
          </w:p>
        </w:tc>
      </w:tr>
      <w:tr w14:paraId="0561DA8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61BB3CB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05B7D55E">
            <w:pPr>
              <w:tabs>
                <w:tab w:val="left" w:pos="1798"/>
              </w:tabs>
              <w:spacing w:line="400" w:lineRule="exact"/>
              <w:jc w:val="center"/>
              <w:rPr>
                <w:rFonts w:hint="default" w:cs="Times New Roman" w:asciiTheme="minorEastAsia" w:hAnsiTheme="minorEastAsia"/>
                <w:color w:val="000000" w:themeColor="text1"/>
                <w:kern w:val="0"/>
                <w:sz w:val="24"/>
                <w:lang w:val="en-US"/>
                <w14:textFill>
                  <w14:solidFill>
                    <w14:schemeClr w14:val="tx1"/>
                  </w14:solidFill>
                </w14:textFill>
              </w:rPr>
            </w:pPr>
            <w:r>
              <w:rPr>
                <w:rFonts w:hint="eastAsia" w:cs="仿宋_GB2312" w:asciiTheme="minorEastAsia" w:hAnsiTheme="minorEastAsia"/>
                <w:color w:val="000000" w:themeColor="text1"/>
                <w:kern w:val="0"/>
                <w:sz w:val="28"/>
                <w:szCs w:val="28"/>
                <w:lang w:val="en-US" w:eastAsia="zh-CN"/>
                <w14:textFill>
                  <w14:solidFill>
                    <w14:schemeClr w14:val="tx1"/>
                  </w14:solidFill>
                </w14:textFill>
              </w:rPr>
              <w:t>昭化区医保大厅</w:t>
            </w:r>
          </w:p>
        </w:tc>
      </w:tr>
      <w:tr w14:paraId="02E5449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26D5DD6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0F3D2726">
            <w:pPr>
              <w:spacing w:line="400" w:lineRule="exact"/>
              <w:jc w:val="center"/>
              <w:rPr>
                <w:rFonts w:hint="eastAsia" w:cs="Times New Roman" w:asciiTheme="minorEastAsia" w:hAnsiTheme="minorEastAsia" w:eastAsiaTheme="minorEastAsia"/>
                <w:color w:val="000000" w:themeColor="text1"/>
                <w:kern w:val="0"/>
                <w:sz w:val="28"/>
                <w:szCs w:val="28"/>
                <w:lang w:eastAsia="zh-CN"/>
                <w14:textFill>
                  <w14:solidFill>
                    <w14:schemeClr w14:val="tx1"/>
                  </w14:solidFill>
                </w14:textFill>
              </w:rPr>
            </w:pPr>
            <w:r>
              <w:rPr>
                <w:rFonts w:hint="eastAsia" w:cs="仿宋_GB2312" w:asciiTheme="minorEastAsia" w:hAnsiTheme="minorEastAsia"/>
                <w:color w:val="000000" w:themeColor="text1"/>
                <w:kern w:val="0"/>
                <w:sz w:val="28"/>
                <w:szCs w:val="28"/>
                <w:lang w:eastAsia="zh-CN"/>
                <w14:textFill>
                  <w14:solidFill>
                    <w14:schemeClr w14:val="tx1"/>
                  </w14:solidFill>
                </w14:textFill>
              </w:rPr>
              <w:t>彭文洁</w:t>
            </w:r>
          </w:p>
        </w:tc>
        <w:tc>
          <w:tcPr>
            <w:tcW w:w="1654" w:type="dxa"/>
            <w:gridSpan w:val="2"/>
            <w:vAlign w:val="center"/>
          </w:tcPr>
          <w:p w14:paraId="1A42B62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701FA31C">
            <w:pPr>
              <w:spacing w:line="400" w:lineRule="exact"/>
              <w:jc w:val="center"/>
              <w:rPr>
                <w:rFonts w:hint="default" w:cs="Times New Roman" w:asciiTheme="minorEastAsia" w:hAnsiTheme="minorEastAsia" w:eastAsiaTheme="minorEastAsia"/>
                <w:color w:val="000000" w:themeColor="text1"/>
                <w:kern w:val="0"/>
                <w:sz w:val="28"/>
                <w:szCs w:val="28"/>
                <w:lang w:val="en-US" w:eastAsia="zh-CN"/>
                <w14:textFill>
                  <w14:solidFill>
                    <w14:schemeClr w14:val="tx1"/>
                  </w14:solidFill>
                </w14:textFill>
              </w:rPr>
            </w:pPr>
          </w:p>
        </w:tc>
      </w:tr>
    </w:tbl>
    <w:p w14:paraId="6DE610AC">
      <w:pPr>
        <w:tabs>
          <w:tab w:val="left" w:pos="260"/>
        </w:tabs>
      </w:pPr>
    </w:p>
    <w:p w14:paraId="76D6A5BA">
      <w:pPr>
        <w:tabs>
          <w:tab w:val="left" w:pos="260"/>
        </w:tabs>
      </w:pPr>
    </w:p>
    <w:p w14:paraId="6AFF1E2D">
      <w:pPr>
        <w:tabs>
          <w:tab w:val="left" w:pos="260"/>
        </w:tabs>
      </w:pPr>
    </w:p>
    <w:p w14:paraId="6910BCBC">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2F38D2E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37B52F1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3A7603A1">
            <w:pPr>
              <w:jc w:val="center"/>
              <w:rPr>
                <w:rFonts w:hint="eastAsia" w:ascii="宋体" w:hAnsi="宋体" w:eastAsia="宋体"/>
                <w:sz w:val="28"/>
                <w:szCs w:val="28"/>
                <w:lang w:eastAsia="zh-CN"/>
              </w:rPr>
            </w:pPr>
            <w:r>
              <w:rPr>
                <w:rFonts w:hint="eastAsia" w:ascii="宋体" w:hAnsi="宋体" w:eastAsia="宋体"/>
                <w:sz w:val="28"/>
                <w:szCs w:val="28"/>
              </w:rPr>
              <w:t>广元市公安局</w:t>
            </w:r>
            <w:r>
              <w:rPr>
                <w:rFonts w:hint="eastAsia" w:ascii="宋体" w:hAnsi="宋体" w:eastAsia="宋体"/>
                <w:sz w:val="28"/>
                <w:szCs w:val="28"/>
                <w:lang w:eastAsia="zh-CN"/>
              </w:rPr>
              <w:t>昭化区分局居民</w:t>
            </w:r>
            <w:r>
              <w:rPr>
                <w:rFonts w:hint="eastAsia" w:ascii="宋体" w:hAnsi="宋体" w:eastAsia="宋体"/>
                <w:sz w:val="28"/>
                <w:szCs w:val="28"/>
              </w:rPr>
              <w:t>身份证</w:t>
            </w:r>
            <w:r>
              <w:rPr>
                <w:rFonts w:hint="eastAsia" w:ascii="宋体" w:hAnsi="宋体" w:eastAsia="宋体"/>
                <w:sz w:val="28"/>
                <w:szCs w:val="28"/>
                <w:lang w:eastAsia="zh-CN"/>
              </w:rPr>
              <w:t>补领</w:t>
            </w:r>
          </w:p>
        </w:tc>
      </w:tr>
      <w:tr w14:paraId="39A93B7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59AC1859">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vAlign w:val="center"/>
          </w:tcPr>
          <w:p w14:paraId="460FA301">
            <w:pPr>
              <w:jc w:val="center"/>
              <w:rPr>
                <w:rFonts w:hint="default" w:ascii="宋体" w:hAnsi="宋体" w:eastAsia="宋体" w:cs="仿宋_GB2312"/>
                <w:color w:val="FF0000"/>
                <w:kern w:val="0"/>
                <w:sz w:val="28"/>
                <w:szCs w:val="28"/>
                <w:shd w:val="clear" w:color="auto" w:fill="FFFFFF"/>
                <w:lang w:val="en-US" w:eastAsia="zh-CN"/>
              </w:rPr>
            </w:pPr>
            <w:r>
              <w:rPr>
                <w:rFonts w:hint="eastAsia" w:ascii="宋体" w:hAnsi="宋体" w:eastAsia="宋体" w:cs="仿宋_GB2312"/>
                <w:kern w:val="0"/>
                <w:sz w:val="28"/>
                <w:szCs w:val="28"/>
                <w:shd w:val="clear" w:color="auto" w:fill="FFFFFF"/>
              </w:rPr>
              <w:t>政务服务</w:t>
            </w:r>
            <w:r>
              <w:rPr>
                <w:rFonts w:hint="eastAsia" w:ascii="宋体" w:hAnsi="宋体" w:eastAsia="宋体" w:cs="仿宋_GB2312"/>
                <w:kern w:val="0"/>
                <w:sz w:val="28"/>
                <w:szCs w:val="28"/>
                <w:shd w:val="clear" w:color="auto" w:fill="FFFFFF"/>
                <w:lang w:val="en-US" w:eastAsia="zh-CN"/>
              </w:rPr>
              <w:t>-便利化-</w:t>
            </w:r>
            <w:r>
              <w:rPr>
                <w:rFonts w:hint="eastAsia" w:ascii="宋体" w:hAnsi="宋体" w:eastAsia="宋体"/>
                <w:sz w:val="28"/>
                <w:szCs w:val="28"/>
                <w:lang w:eastAsia="zh-CN"/>
              </w:rPr>
              <w:t>居民</w:t>
            </w:r>
            <w:r>
              <w:rPr>
                <w:rFonts w:hint="eastAsia" w:ascii="宋体" w:hAnsi="宋体" w:eastAsia="宋体"/>
                <w:sz w:val="28"/>
                <w:szCs w:val="28"/>
              </w:rPr>
              <w:t>身份证</w:t>
            </w:r>
            <w:r>
              <w:rPr>
                <w:rFonts w:hint="eastAsia" w:ascii="宋体" w:hAnsi="宋体" w:eastAsia="宋体"/>
                <w:sz w:val="28"/>
                <w:szCs w:val="28"/>
                <w:lang w:eastAsia="zh-CN"/>
              </w:rPr>
              <w:t>补领</w:t>
            </w:r>
          </w:p>
        </w:tc>
      </w:tr>
      <w:tr w14:paraId="393E24E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2AAF52A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案例申办企业</w:t>
            </w:r>
          </w:p>
        </w:tc>
        <w:tc>
          <w:tcPr>
            <w:tcW w:w="6892" w:type="dxa"/>
            <w:gridSpan w:val="5"/>
            <w:vAlign w:val="center"/>
          </w:tcPr>
          <w:p w14:paraId="67679C80">
            <w:pPr>
              <w:spacing w:line="400" w:lineRule="exact"/>
              <w:ind w:firstLine="2800" w:firstLineChars="1000"/>
              <w:rPr>
                <w:rFonts w:ascii="宋体" w:hAnsi="宋体" w:eastAsia="宋体" w:cs="仿宋_GB2312"/>
                <w:color w:val="000000" w:themeColor="text1"/>
                <w:kern w:val="0"/>
                <w:sz w:val="28"/>
                <w:szCs w:val="28"/>
                <w:shd w:val="clear" w:color="auto" w:fill="FFFFFF"/>
                <w14:textFill>
                  <w14:solidFill>
                    <w14:schemeClr w14:val="tx1"/>
                  </w14:solidFill>
                </w14:textFill>
              </w:rPr>
            </w:pPr>
          </w:p>
        </w:tc>
      </w:tr>
      <w:tr w14:paraId="0F2D6F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43E35A6C">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3E96CA94">
            <w:pPr>
              <w:spacing w:line="400" w:lineRule="exact"/>
              <w:jc w:val="center"/>
              <w:rPr>
                <w:rFonts w:hint="default" w:ascii="宋体" w:hAnsi="宋体" w:eastAsia="宋体" w:cs="仿宋_GB2312"/>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t>四川省布拖县乐安镇伟子坡村</w:t>
            </w:r>
            <w:r>
              <w:rPr>
                <w:rFonts w:hint="eastAsia" w:ascii="宋体" w:hAnsi="宋体" w:eastAsia="宋体" w:cs="仿宋_GB2312"/>
                <w:color w:val="000000" w:themeColor="text1"/>
                <w:kern w:val="0"/>
                <w:sz w:val="28"/>
                <w:szCs w:val="28"/>
                <w:shd w:val="clear" w:color="auto" w:fill="FFFFFF"/>
                <w:lang w:val="en-US" w:eastAsia="zh-CN"/>
                <w14:textFill>
                  <w14:solidFill>
                    <w14:schemeClr w14:val="tx1"/>
                  </w14:solidFill>
                </w14:textFill>
              </w:rPr>
              <w:t>3组17号</w:t>
            </w:r>
          </w:p>
        </w:tc>
      </w:tr>
      <w:tr w14:paraId="7101124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014974F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企业联系人</w:t>
            </w:r>
          </w:p>
        </w:tc>
        <w:tc>
          <w:tcPr>
            <w:tcW w:w="2777" w:type="dxa"/>
            <w:gridSpan w:val="2"/>
            <w:vAlign w:val="center"/>
          </w:tcPr>
          <w:p w14:paraId="76DC58F4">
            <w:pPr>
              <w:spacing w:line="400" w:lineRule="exact"/>
              <w:ind w:firstLine="700" w:firstLineChars="250"/>
              <w:rPr>
                <w:rFonts w:hint="eastAsia" w:ascii="宋体" w:hAnsi="宋体" w:eastAsia="宋体" w:cs="仿宋_GB2312"/>
                <w:sz w:val="28"/>
                <w:szCs w:val="28"/>
                <w:lang w:eastAsia="zh-CN"/>
              </w:rPr>
            </w:pPr>
            <w:r>
              <w:rPr>
                <w:rFonts w:hint="eastAsia" w:ascii="宋体" w:hAnsi="宋体" w:eastAsia="宋体" w:cs="仿宋_GB2312"/>
                <w:sz w:val="28"/>
                <w:szCs w:val="28"/>
                <w:lang w:eastAsia="zh-CN"/>
              </w:rPr>
              <w:t>吉次么惹作</w:t>
            </w:r>
          </w:p>
        </w:tc>
        <w:tc>
          <w:tcPr>
            <w:tcW w:w="2052" w:type="dxa"/>
            <w:gridSpan w:val="2"/>
            <w:vAlign w:val="center"/>
          </w:tcPr>
          <w:p w14:paraId="6B193A51">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手机号码</w:t>
            </w:r>
          </w:p>
        </w:tc>
        <w:tc>
          <w:tcPr>
            <w:tcW w:w="2063" w:type="dxa"/>
            <w:vAlign w:val="center"/>
          </w:tcPr>
          <w:p w14:paraId="760DEE09">
            <w:pPr>
              <w:spacing w:line="400" w:lineRule="exact"/>
              <w:jc w:val="center"/>
              <w:rPr>
                <w:rFonts w:hint="default" w:ascii="宋体" w:hAnsi="宋体" w:eastAsia="宋体" w:cs="仿宋_GB2312"/>
                <w:sz w:val="28"/>
                <w:szCs w:val="28"/>
                <w:lang w:val="en-US" w:eastAsia="zh-CN"/>
              </w:rPr>
            </w:pPr>
          </w:p>
        </w:tc>
      </w:tr>
      <w:tr w14:paraId="3F51245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7B205A6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4ECCB6EB">
            <w:pPr>
              <w:spacing w:line="400" w:lineRule="exact"/>
              <w:ind w:firstLine="140" w:firstLineChars="50"/>
              <w:rPr>
                <w:rFonts w:ascii="宋体" w:hAnsi="宋体" w:eastAsia="宋体" w:cs="仿宋_GB2312"/>
                <w:sz w:val="28"/>
                <w:szCs w:val="28"/>
              </w:rPr>
            </w:pPr>
            <w:r>
              <w:rPr>
                <w:rFonts w:hint="eastAsia" w:ascii="宋体" w:hAnsi="宋体" w:eastAsia="宋体" w:cs="仿宋_GB2312"/>
                <w:sz w:val="28"/>
                <w:szCs w:val="28"/>
              </w:rPr>
              <w:t>202</w:t>
            </w:r>
            <w:r>
              <w:rPr>
                <w:rFonts w:hint="eastAsia" w:ascii="宋体" w:hAnsi="宋体" w:eastAsia="宋体" w:cs="仿宋_GB2312"/>
                <w:sz w:val="28"/>
                <w:szCs w:val="28"/>
                <w:lang w:val="en-US" w:eastAsia="zh-CN"/>
              </w:rPr>
              <w:t>4</w:t>
            </w:r>
            <w:r>
              <w:rPr>
                <w:rFonts w:hint="eastAsia" w:ascii="宋体" w:hAnsi="宋体" w:eastAsia="宋体" w:cs="仿宋_GB2312"/>
                <w:sz w:val="28"/>
                <w:szCs w:val="28"/>
              </w:rPr>
              <w:t>年</w:t>
            </w:r>
            <w:r>
              <w:rPr>
                <w:rFonts w:hint="eastAsia" w:ascii="宋体" w:hAnsi="宋体" w:eastAsia="宋体" w:cs="仿宋_GB2312"/>
                <w:sz w:val="28"/>
                <w:szCs w:val="28"/>
                <w:lang w:val="en-US" w:eastAsia="zh-CN"/>
              </w:rPr>
              <w:t>9</w:t>
            </w:r>
            <w:r>
              <w:rPr>
                <w:rFonts w:hint="eastAsia" w:ascii="宋体" w:hAnsi="宋体" w:eastAsia="宋体" w:cs="仿宋_GB2312"/>
                <w:sz w:val="28"/>
                <w:szCs w:val="28"/>
              </w:rPr>
              <w:t>月</w:t>
            </w:r>
            <w:r>
              <w:rPr>
                <w:rFonts w:hint="eastAsia" w:ascii="宋体" w:hAnsi="宋体" w:eastAsia="宋体" w:cs="仿宋_GB2312"/>
                <w:sz w:val="28"/>
                <w:szCs w:val="28"/>
                <w:lang w:val="en-US" w:eastAsia="zh-CN"/>
              </w:rPr>
              <w:t>27</w:t>
            </w:r>
            <w:r>
              <w:rPr>
                <w:rFonts w:hint="eastAsia" w:ascii="宋体" w:hAnsi="宋体" w:eastAsia="宋体" w:cs="仿宋_GB2312"/>
                <w:sz w:val="28"/>
                <w:szCs w:val="28"/>
              </w:rPr>
              <w:t>日</w:t>
            </w:r>
          </w:p>
        </w:tc>
        <w:tc>
          <w:tcPr>
            <w:tcW w:w="2052" w:type="dxa"/>
            <w:gridSpan w:val="2"/>
            <w:vAlign w:val="center"/>
          </w:tcPr>
          <w:p w14:paraId="61DFDB4F">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事项类别</w:t>
            </w:r>
          </w:p>
        </w:tc>
        <w:tc>
          <w:tcPr>
            <w:tcW w:w="2063" w:type="dxa"/>
            <w:vAlign w:val="center"/>
          </w:tcPr>
          <w:p w14:paraId="03A6F67D">
            <w:pPr>
              <w:spacing w:line="400" w:lineRule="exact"/>
              <w:jc w:val="center"/>
              <w:rPr>
                <w:rFonts w:ascii="宋体" w:hAnsi="宋体" w:eastAsia="宋体" w:cs="仿宋_GB2312"/>
                <w:sz w:val="28"/>
                <w:szCs w:val="28"/>
              </w:rPr>
            </w:pPr>
            <w:r>
              <w:rPr>
                <w:rFonts w:hint="eastAsia" w:ascii="宋体" w:hAnsi="宋体" w:eastAsia="宋体"/>
                <w:sz w:val="28"/>
                <w:szCs w:val="28"/>
                <w:lang w:eastAsia="zh-CN"/>
              </w:rPr>
              <w:t>居民</w:t>
            </w:r>
            <w:r>
              <w:rPr>
                <w:rFonts w:hint="eastAsia" w:ascii="宋体" w:hAnsi="宋体" w:eastAsia="宋体"/>
                <w:sz w:val="28"/>
                <w:szCs w:val="28"/>
              </w:rPr>
              <w:t>身份证</w:t>
            </w:r>
            <w:r>
              <w:rPr>
                <w:rFonts w:hint="eastAsia" w:ascii="宋体" w:hAnsi="宋体" w:eastAsia="宋体"/>
                <w:sz w:val="28"/>
                <w:szCs w:val="28"/>
                <w:lang w:eastAsia="zh-CN"/>
              </w:rPr>
              <w:t>补领</w:t>
            </w:r>
          </w:p>
        </w:tc>
      </w:tr>
      <w:tr w14:paraId="48DBA23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74E9056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1E41EE1D">
            <w:pPr>
              <w:spacing w:line="400" w:lineRule="exact"/>
              <w:ind w:firstLine="420" w:firstLineChars="150"/>
              <w:jc w:val="left"/>
              <w:rPr>
                <w:rFonts w:ascii="宋体" w:hAnsi="宋体" w:eastAsia="宋体" w:cs="仿宋_GB2312"/>
                <w:sz w:val="28"/>
                <w:szCs w:val="28"/>
              </w:rPr>
            </w:pPr>
          </w:p>
          <w:p w14:paraId="640152A5">
            <w:pPr>
              <w:ind w:firstLine="560" w:firstLineChars="200"/>
              <w:rPr>
                <w:rFonts w:hint="eastAsia" w:ascii="宋体" w:hAnsi="宋体" w:eastAsia="宋体"/>
                <w:sz w:val="28"/>
                <w:szCs w:val="28"/>
              </w:rPr>
            </w:pPr>
            <w:r>
              <w:rPr>
                <w:rFonts w:hint="eastAsia" w:ascii="宋体" w:hAnsi="宋体" w:eastAsia="宋体"/>
                <w:sz w:val="28"/>
                <w:szCs w:val="28"/>
              </w:rPr>
              <w:t>202</w:t>
            </w:r>
            <w:r>
              <w:rPr>
                <w:rFonts w:hint="eastAsia" w:ascii="宋体" w:hAnsi="宋体" w:eastAsia="宋体"/>
                <w:sz w:val="28"/>
                <w:szCs w:val="28"/>
                <w:lang w:val="en-US" w:eastAsia="zh-CN"/>
              </w:rPr>
              <w:t>4</w:t>
            </w:r>
            <w:r>
              <w:rPr>
                <w:rFonts w:hint="eastAsia" w:ascii="宋体" w:hAnsi="宋体" w:eastAsia="宋体"/>
                <w:sz w:val="28"/>
                <w:szCs w:val="28"/>
              </w:rPr>
              <w:t>年</w:t>
            </w:r>
            <w:r>
              <w:rPr>
                <w:rFonts w:hint="eastAsia" w:ascii="宋体" w:hAnsi="宋体" w:eastAsia="宋体"/>
                <w:sz w:val="28"/>
                <w:szCs w:val="28"/>
                <w:lang w:val="en-US" w:eastAsia="zh-CN"/>
              </w:rPr>
              <w:t>9</w:t>
            </w:r>
            <w:r>
              <w:rPr>
                <w:rFonts w:hint="eastAsia" w:ascii="宋体" w:hAnsi="宋体" w:eastAsia="宋体"/>
                <w:sz w:val="28"/>
                <w:szCs w:val="28"/>
              </w:rPr>
              <w:t>月2</w:t>
            </w:r>
            <w:r>
              <w:rPr>
                <w:rFonts w:hint="eastAsia" w:ascii="宋体" w:hAnsi="宋体" w:eastAsia="宋体"/>
                <w:sz w:val="28"/>
                <w:szCs w:val="28"/>
                <w:lang w:val="en-US" w:eastAsia="zh-CN"/>
              </w:rPr>
              <w:t>7</w:t>
            </w:r>
            <w:r>
              <w:rPr>
                <w:rFonts w:hint="eastAsia" w:ascii="宋体" w:hAnsi="宋体" w:eastAsia="宋体"/>
                <w:sz w:val="28"/>
                <w:szCs w:val="28"/>
              </w:rPr>
              <w:t>日，</w:t>
            </w:r>
            <w:r>
              <w:rPr>
                <w:rFonts w:hint="eastAsia" w:ascii="宋体" w:hAnsi="宋体" w:eastAsia="宋体"/>
                <w:sz w:val="28"/>
                <w:szCs w:val="28"/>
                <w:lang w:eastAsia="zh-CN"/>
              </w:rPr>
              <w:t>吉女士</w:t>
            </w:r>
            <w:r>
              <w:rPr>
                <w:rFonts w:hint="eastAsia" w:ascii="宋体" w:hAnsi="宋体" w:eastAsia="宋体"/>
                <w:sz w:val="28"/>
                <w:szCs w:val="28"/>
              </w:rPr>
              <w:t>在</w:t>
            </w:r>
            <w:r>
              <w:rPr>
                <w:rFonts w:hint="eastAsia" w:ascii="宋体" w:hAnsi="宋体" w:eastAsia="宋体"/>
                <w:sz w:val="28"/>
                <w:szCs w:val="28"/>
                <w:lang w:eastAsia="zh-CN"/>
              </w:rPr>
              <w:t>昭化职高读书期间，身份证丢失无法购买高铁票回家，临近放假又着急用，得知现在可以异地办理身份证，便到区政务服务中心补办身份证</w:t>
            </w:r>
            <w:r>
              <w:rPr>
                <w:rFonts w:hint="eastAsia" w:ascii="宋体" w:hAnsi="宋体" w:eastAsia="宋体"/>
                <w:sz w:val="28"/>
                <w:szCs w:val="28"/>
              </w:rPr>
              <w:t>，</w:t>
            </w:r>
            <w:r>
              <w:rPr>
                <w:rFonts w:hint="eastAsia" w:ascii="宋体" w:hAnsi="宋体" w:eastAsia="宋体"/>
                <w:sz w:val="28"/>
                <w:szCs w:val="28"/>
                <w:lang w:eastAsia="zh-CN"/>
              </w:rPr>
              <w:t>公安窗口为吉女士补办居民身份证，并顺利办理临时身份证</w:t>
            </w:r>
            <w:r>
              <w:rPr>
                <w:rFonts w:hint="eastAsia" w:ascii="宋体" w:hAnsi="宋体" w:eastAsia="宋体"/>
                <w:sz w:val="28"/>
                <w:szCs w:val="28"/>
              </w:rPr>
              <w:t>。</w:t>
            </w:r>
          </w:p>
          <w:p w14:paraId="5A9EDBA0">
            <w:pPr>
              <w:ind w:firstLine="560" w:firstLineChars="200"/>
              <w:rPr>
                <w:rFonts w:hint="eastAsia" w:ascii="宋体" w:hAnsi="宋体" w:eastAsia="宋体"/>
                <w:sz w:val="28"/>
                <w:szCs w:val="28"/>
              </w:rPr>
            </w:pPr>
          </w:p>
        </w:tc>
      </w:tr>
      <w:tr w14:paraId="6EAC187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169" w:hRule="atLeast"/>
          <w:jc w:val="center"/>
        </w:trPr>
        <w:tc>
          <w:tcPr>
            <w:tcW w:w="2047" w:type="dxa"/>
            <w:vAlign w:val="center"/>
          </w:tcPr>
          <w:p w14:paraId="291A2E5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35819426">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center"/>
              <w:textAlignment w:val="auto"/>
              <w:rPr>
                <w:rFonts w:ascii="宋体" w:hAnsi="宋体" w:eastAsia="宋体" w:cs="仿宋_GB2312"/>
                <w:sz w:val="28"/>
                <w:szCs w:val="28"/>
              </w:rPr>
            </w:pPr>
          </w:p>
          <w:p w14:paraId="3FED6806">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ascii="宋体" w:hAnsi="宋体" w:eastAsia="宋体" w:cs="仿宋_GB2312"/>
                <w:sz w:val="28"/>
                <w:szCs w:val="28"/>
              </w:rPr>
            </w:pPr>
            <w:r>
              <w:rPr>
                <w:rFonts w:hint="eastAsia" w:ascii="宋体" w:hAnsi="宋体" w:eastAsia="宋体" w:cs="仿宋_GB2312"/>
                <w:sz w:val="28"/>
                <w:szCs w:val="28"/>
              </w:rPr>
              <w:t>在我国相关法律的保障下，</w:t>
            </w:r>
            <w:r>
              <w:rPr>
                <w:rFonts w:hint="eastAsia" w:ascii="宋体" w:hAnsi="宋体" w:eastAsia="宋体" w:cs="仿宋_GB2312"/>
                <w:sz w:val="28"/>
                <w:szCs w:val="28"/>
                <w:lang w:eastAsia="zh-CN"/>
              </w:rPr>
              <w:t>“跨域通办”减环节、免材料大大的节省了办事时间，提高了办事效率，解决了办事群众急难愁盼等问题</w:t>
            </w:r>
            <w:r>
              <w:rPr>
                <w:rFonts w:hint="eastAsia" w:ascii="宋体" w:hAnsi="宋体" w:eastAsia="宋体" w:cs="仿宋_GB2312"/>
                <w:sz w:val="28"/>
                <w:szCs w:val="28"/>
              </w:rPr>
              <w:t>，真正做到了“让数据多跑路，让群众少跑腿”，让群众在生活和工作当中更加方便快捷高效。</w:t>
            </w:r>
          </w:p>
        </w:tc>
      </w:tr>
      <w:tr w14:paraId="795DAE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1C5072F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3B731B42">
            <w:pPr>
              <w:tabs>
                <w:tab w:val="left" w:pos="1798"/>
              </w:tabs>
              <w:spacing w:line="400" w:lineRule="exact"/>
              <w:jc w:val="center"/>
              <w:rPr>
                <w:rFonts w:hint="eastAsia" w:cs="Times New Roman" w:asciiTheme="minorEastAsia" w:hAnsiTheme="minorEastAsia" w:eastAsiaTheme="minorEastAsia"/>
                <w:color w:val="000000" w:themeColor="text1"/>
                <w:kern w:val="0"/>
                <w:sz w:val="24"/>
                <w:lang w:eastAsia="zh-CN"/>
                <w14:textFill>
                  <w14:solidFill>
                    <w14:schemeClr w14:val="tx1"/>
                  </w14:solidFill>
                </w14:textFill>
              </w:rPr>
            </w:pPr>
            <w:r>
              <w:rPr>
                <w:rFonts w:hint="eastAsia" w:cs="仿宋_GB2312" w:asciiTheme="minorEastAsia" w:hAnsiTheme="minorEastAsia"/>
                <w:color w:val="000000" w:themeColor="text1"/>
                <w:kern w:val="0"/>
                <w:sz w:val="28"/>
                <w:szCs w:val="28"/>
                <w14:textFill>
                  <w14:solidFill>
                    <w14:schemeClr w14:val="tx1"/>
                  </w14:solidFill>
                </w14:textFill>
              </w:rPr>
              <w:t>广元市公安局</w:t>
            </w:r>
            <w:r>
              <w:rPr>
                <w:rFonts w:hint="eastAsia" w:cs="仿宋_GB2312" w:asciiTheme="minorEastAsia" w:hAnsiTheme="minorEastAsia"/>
                <w:color w:val="000000" w:themeColor="text1"/>
                <w:kern w:val="0"/>
                <w:sz w:val="28"/>
                <w:szCs w:val="28"/>
                <w:lang w:eastAsia="zh-CN"/>
                <w14:textFill>
                  <w14:solidFill>
                    <w14:schemeClr w14:val="tx1"/>
                  </w14:solidFill>
                </w14:textFill>
              </w:rPr>
              <w:t>昭化区分局</w:t>
            </w:r>
          </w:p>
        </w:tc>
      </w:tr>
      <w:tr w14:paraId="4A2F8B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307EF42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6CEABE0F">
            <w:pPr>
              <w:spacing w:line="400" w:lineRule="exact"/>
              <w:jc w:val="center"/>
              <w:rPr>
                <w:rFonts w:hint="eastAsia" w:cs="Times New Roman" w:asciiTheme="minorEastAsia" w:hAnsiTheme="minorEastAsia" w:eastAsiaTheme="minorEastAsia"/>
                <w:color w:val="000000" w:themeColor="text1"/>
                <w:kern w:val="0"/>
                <w:sz w:val="28"/>
                <w:szCs w:val="28"/>
                <w:lang w:eastAsia="zh-CN"/>
                <w14:textFill>
                  <w14:solidFill>
                    <w14:schemeClr w14:val="tx1"/>
                  </w14:solidFill>
                </w14:textFill>
              </w:rPr>
            </w:pPr>
            <w:r>
              <w:rPr>
                <w:rFonts w:hint="eastAsia" w:cs="仿宋_GB2312" w:asciiTheme="minorEastAsia" w:hAnsiTheme="minorEastAsia"/>
                <w:color w:val="000000" w:themeColor="text1"/>
                <w:kern w:val="0"/>
                <w:sz w:val="28"/>
                <w:szCs w:val="28"/>
                <w:lang w:eastAsia="zh-CN"/>
                <w14:textFill>
                  <w14:solidFill>
                    <w14:schemeClr w14:val="tx1"/>
                  </w14:solidFill>
                </w14:textFill>
              </w:rPr>
              <w:t>彭文洁</w:t>
            </w:r>
          </w:p>
        </w:tc>
        <w:tc>
          <w:tcPr>
            <w:tcW w:w="1654" w:type="dxa"/>
            <w:gridSpan w:val="2"/>
            <w:vAlign w:val="center"/>
          </w:tcPr>
          <w:p w14:paraId="6B95748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4C54591B">
            <w:pPr>
              <w:spacing w:line="400" w:lineRule="exact"/>
              <w:jc w:val="center"/>
              <w:rPr>
                <w:rFonts w:hint="default" w:cs="Times New Roman" w:asciiTheme="minorEastAsia" w:hAnsiTheme="minorEastAsia" w:eastAsiaTheme="minorEastAsia"/>
                <w:color w:val="000000" w:themeColor="text1"/>
                <w:kern w:val="0"/>
                <w:sz w:val="28"/>
                <w:szCs w:val="28"/>
                <w:lang w:val="en-US" w:eastAsia="zh-CN"/>
                <w14:textFill>
                  <w14:solidFill>
                    <w14:schemeClr w14:val="tx1"/>
                  </w14:solidFill>
                </w14:textFill>
              </w:rPr>
            </w:pPr>
          </w:p>
        </w:tc>
      </w:tr>
    </w:tbl>
    <w:p w14:paraId="43827FE1">
      <w:pPr>
        <w:tabs>
          <w:tab w:val="left" w:pos="260"/>
        </w:tabs>
      </w:pPr>
    </w:p>
    <w:p w14:paraId="662767E6">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7E0221C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5C61CE5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3153F835">
            <w:pPr>
              <w:jc w:val="center"/>
              <w:rPr>
                <w:rFonts w:hint="eastAsia" w:ascii="宋体" w:hAnsi="宋体" w:eastAsia="宋体"/>
                <w:sz w:val="28"/>
                <w:szCs w:val="28"/>
                <w:lang w:eastAsia="zh-CN"/>
              </w:rPr>
            </w:pPr>
            <w:r>
              <w:rPr>
                <w:rFonts w:hint="eastAsia" w:ascii="宋体" w:hAnsi="宋体" w:eastAsia="宋体"/>
                <w:sz w:val="28"/>
                <w:szCs w:val="28"/>
              </w:rPr>
              <w:t>广元市公安局</w:t>
            </w:r>
            <w:r>
              <w:rPr>
                <w:rFonts w:hint="eastAsia" w:ascii="宋体" w:hAnsi="宋体" w:eastAsia="宋体"/>
                <w:sz w:val="28"/>
                <w:szCs w:val="28"/>
                <w:lang w:eastAsia="zh-CN"/>
              </w:rPr>
              <w:t>昭化区分局居民</w:t>
            </w:r>
            <w:r>
              <w:rPr>
                <w:rFonts w:hint="eastAsia" w:ascii="宋体" w:hAnsi="宋体" w:eastAsia="宋体"/>
                <w:sz w:val="28"/>
                <w:szCs w:val="28"/>
              </w:rPr>
              <w:t>身份证</w:t>
            </w:r>
            <w:r>
              <w:rPr>
                <w:rFonts w:hint="eastAsia" w:ascii="宋体" w:hAnsi="宋体" w:eastAsia="宋体"/>
                <w:sz w:val="28"/>
                <w:szCs w:val="28"/>
                <w:lang w:eastAsia="zh-CN"/>
              </w:rPr>
              <w:t>换领</w:t>
            </w:r>
          </w:p>
        </w:tc>
      </w:tr>
      <w:tr w14:paraId="40F02A2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2050EF00">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vAlign w:val="center"/>
          </w:tcPr>
          <w:p w14:paraId="3E60F778">
            <w:pPr>
              <w:jc w:val="center"/>
              <w:rPr>
                <w:rFonts w:hint="default" w:ascii="宋体" w:hAnsi="宋体" w:eastAsia="宋体" w:cs="仿宋_GB2312"/>
                <w:color w:val="FF0000"/>
                <w:kern w:val="0"/>
                <w:sz w:val="28"/>
                <w:szCs w:val="28"/>
                <w:shd w:val="clear" w:color="auto" w:fill="FFFFFF"/>
                <w:lang w:val="en-US" w:eastAsia="zh-CN"/>
              </w:rPr>
            </w:pPr>
            <w:r>
              <w:rPr>
                <w:rFonts w:hint="eastAsia" w:ascii="宋体" w:hAnsi="宋体" w:eastAsia="宋体" w:cs="仿宋_GB2312"/>
                <w:kern w:val="0"/>
                <w:sz w:val="28"/>
                <w:szCs w:val="28"/>
                <w:shd w:val="clear" w:color="auto" w:fill="FFFFFF"/>
              </w:rPr>
              <w:t>政务服务</w:t>
            </w:r>
            <w:r>
              <w:rPr>
                <w:rFonts w:hint="eastAsia" w:ascii="宋体" w:hAnsi="宋体" w:eastAsia="宋体" w:cs="仿宋_GB2312"/>
                <w:kern w:val="0"/>
                <w:sz w:val="28"/>
                <w:szCs w:val="28"/>
                <w:shd w:val="clear" w:color="auto" w:fill="FFFFFF"/>
                <w:lang w:val="en-US" w:eastAsia="zh-CN"/>
              </w:rPr>
              <w:t>-便利化-</w:t>
            </w:r>
            <w:r>
              <w:rPr>
                <w:rFonts w:hint="eastAsia" w:ascii="宋体" w:hAnsi="宋体" w:eastAsia="宋体"/>
                <w:sz w:val="28"/>
                <w:szCs w:val="28"/>
                <w:lang w:eastAsia="zh-CN"/>
              </w:rPr>
              <w:t>居民</w:t>
            </w:r>
            <w:r>
              <w:rPr>
                <w:rFonts w:hint="eastAsia" w:ascii="宋体" w:hAnsi="宋体" w:eastAsia="宋体"/>
                <w:sz w:val="28"/>
                <w:szCs w:val="28"/>
              </w:rPr>
              <w:t>身份证</w:t>
            </w:r>
            <w:r>
              <w:rPr>
                <w:rFonts w:hint="eastAsia" w:ascii="宋体" w:hAnsi="宋体" w:eastAsia="宋体"/>
                <w:sz w:val="28"/>
                <w:szCs w:val="28"/>
                <w:lang w:eastAsia="zh-CN"/>
              </w:rPr>
              <w:t>换领</w:t>
            </w:r>
          </w:p>
        </w:tc>
      </w:tr>
      <w:tr w14:paraId="1CCAFF4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71DD1F1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案例申办企业</w:t>
            </w:r>
          </w:p>
        </w:tc>
        <w:tc>
          <w:tcPr>
            <w:tcW w:w="6892" w:type="dxa"/>
            <w:gridSpan w:val="5"/>
            <w:vAlign w:val="center"/>
          </w:tcPr>
          <w:p w14:paraId="3E3A3FBA">
            <w:pPr>
              <w:spacing w:line="400" w:lineRule="exact"/>
              <w:ind w:firstLine="2800" w:firstLineChars="1000"/>
              <w:rPr>
                <w:rFonts w:ascii="宋体" w:hAnsi="宋体" w:eastAsia="宋体" w:cs="仿宋_GB2312"/>
                <w:color w:val="000000" w:themeColor="text1"/>
                <w:kern w:val="0"/>
                <w:sz w:val="28"/>
                <w:szCs w:val="28"/>
                <w:shd w:val="clear" w:color="auto" w:fill="FFFFFF"/>
                <w14:textFill>
                  <w14:solidFill>
                    <w14:schemeClr w14:val="tx1"/>
                  </w14:solidFill>
                </w14:textFill>
              </w:rPr>
            </w:pPr>
          </w:p>
        </w:tc>
      </w:tr>
      <w:tr w14:paraId="06C7BB9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0D3207AC">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7C6AFFFC">
            <w:pPr>
              <w:spacing w:line="400" w:lineRule="exact"/>
              <w:jc w:val="center"/>
              <w:rPr>
                <w:rFonts w:hint="default" w:ascii="宋体" w:hAnsi="宋体" w:eastAsia="宋体" w:cs="仿宋_GB2312"/>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t>山西省临汾市尧都区刘村镇北卧村新开路</w:t>
            </w:r>
          </w:p>
        </w:tc>
      </w:tr>
      <w:tr w14:paraId="62FD850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45894038">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企业联系人</w:t>
            </w:r>
          </w:p>
        </w:tc>
        <w:tc>
          <w:tcPr>
            <w:tcW w:w="2777" w:type="dxa"/>
            <w:gridSpan w:val="2"/>
            <w:vAlign w:val="center"/>
          </w:tcPr>
          <w:p w14:paraId="253520FC">
            <w:pPr>
              <w:spacing w:line="400" w:lineRule="exact"/>
              <w:ind w:firstLine="700" w:firstLineChars="250"/>
              <w:rPr>
                <w:rFonts w:hint="eastAsia" w:ascii="宋体" w:hAnsi="宋体" w:eastAsia="宋体" w:cs="仿宋_GB2312"/>
                <w:sz w:val="28"/>
                <w:szCs w:val="28"/>
                <w:lang w:eastAsia="zh-CN"/>
              </w:rPr>
            </w:pPr>
            <w:r>
              <w:rPr>
                <w:rFonts w:hint="eastAsia" w:ascii="宋体" w:hAnsi="宋体" w:eastAsia="宋体" w:cs="仿宋_GB2312"/>
                <w:sz w:val="28"/>
                <w:szCs w:val="28"/>
                <w:lang w:eastAsia="zh-CN"/>
              </w:rPr>
              <w:t>杨晋龙</w:t>
            </w:r>
          </w:p>
        </w:tc>
        <w:tc>
          <w:tcPr>
            <w:tcW w:w="2052" w:type="dxa"/>
            <w:gridSpan w:val="2"/>
            <w:vAlign w:val="center"/>
          </w:tcPr>
          <w:p w14:paraId="1135F58D">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手机号码</w:t>
            </w:r>
          </w:p>
        </w:tc>
        <w:tc>
          <w:tcPr>
            <w:tcW w:w="2063" w:type="dxa"/>
            <w:vAlign w:val="center"/>
          </w:tcPr>
          <w:p w14:paraId="34B958D3">
            <w:pPr>
              <w:spacing w:line="400" w:lineRule="exact"/>
              <w:jc w:val="center"/>
              <w:rPr>
                <w:rFonts w:hint="default" w:ascii="宋体" w:hAnsi="宋体" w:eastAsia="宋体" w:cs="仿宋_GB2312"/>
                <w:sz w:val="28"/>
                <w:szCs w:val="28"/>
                <w:lang w:val="en-US" w:eastAsia="zh-CN"/>
              </w:rPr>
            </w:pPr>
          </w:p>
        </w:tc>
      </w:tr>
      <w:tr w14:paraId="3A7652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1733CB7B">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4ADA33FC">
            <w:pPr>
              <w:spacing w:line="400" w:lineRule="exact"/>
              <w:ind w:firstLine="140" w:firstLineChars="50"/>
              <w:rPr>
                <w:rFonts w:ascii="宋体" w:hAnsi="宋体" w:eastAsia="宋体" w:cs="仿宋_GB2312"/>
                <w:sz w:val="28"/>
                <w:szCs w:val="28"/>
              </w:rPr>
            </w:pPr>
            <w:r>
              <w:rPr>
                <w:rFonts w:hint="eastAsia" w:ascii="宋体" w:hAnsi="宋体" w:eastAsia="宋体" w:cs="仿宋_GB2312"/>
                <w:sz w:val="28"/>
                <w:szCs w:val="28"/>
              </w:rPr>
              <w:t>202</w:t>
            </w:r>
            <w:r>
              <w:rPr>
                <w:rFonts w:hint="eastAsia" w:ascii="宋体" w:hAnsi="宋体" w:eastAsia="宋体" w:cs="仿宋_GB2312"/>
                <w:sz w:val="28"/>
                <w:szCs w:val="28"/>
                <w:lang w:val="en-US" w:eastAsia="zh-CN"/>
              </w:rPr>
              <w:t>4</w:t>
            </w:r>
            <w:r>
              <w:rPr>
                <w:rFonts w:hint="eastAsia" w:ascii="宋体" w:hAnsi="宋体" w:eastAsia="宋体" w:cs="仿宋_GB2312"/>
                <w:sz w:val="28"/>
                <w:szCs w:val="28"/>
              </w:rPr>
              <w:t>年</w:t>
            </w:r>
            <w:r>
              <w:rPr>
                <w:rFonts w:hint="eastAsia" w:ascii="宋体" w:hAnsi="宋体" w:eastAsia="宋体" w:cs="仿宋_GB2312"/>
                <w:sz w:val="28"/>
                <w:szCs w:val="28"/>
                <w:lang w:val="en-US" w:eastAsia="zh-CN"/>
              </w:rPr>
              <w:t>9</w:t>
            </w:r>
            <w:r>
              <w:rPr>
                <w:rFonts w:hint="eastAsia" w:ascii="宋体" w:hAnsi="宋体" w:eastAsia="宋体" w:cs="仿宋_GB2312"/>
                <w:sz w:val="28"/>
                <w:szCs w:val="28"/>
              </w:rPr>
              <w:t>月</w:t>
            </w:r>
            <w:r>
              <w:rPr>
                <w:rFonts w:hint="eastAsia" w:ascii="宋体" w:hAnsi="宋体" w:eastAsia="宋体" w:cs="仿宋_GB2312"/>
                <w:sz w:val="28"/>
                <w:szCs w:val="28"/>
                <w:lang w:val="en-US" w:eastAsia="zh-CN"/>
              </w:rPr>
              <w:t>14</w:t>
            </w:r>
            <w:r>
              <w:rPr>
                <w:rFonts w:hint="eastAsia" w:ascii="宋体" w:hAnsi="宋体" w:eastAsia="宋体" w:cs="仿宋_GB2312"/>
                <w:sz w:val="28"/>
                <w:szCs w:val="28"/>
              </w:rPr>
              <w:t>日</w:t>
            </w:r>
          </w:p>
        </w:tc>
        <w:tc>
          <w:tcPr>
            <w:tcW w:w="2052" w:type="dxa"/>
            <w:gridSpan w:val="2"/>
            <w:vAlign w:val="center"/>
          </w:tcPr>
          <w:p w14:paraId="43261222">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事项类别</w:t>
            </w:r>
          </w:p>
        </w:tc>
        <w:tc>
          <w:tcPr>
            <w:tcW w:w="2063" w:type="dxa"/>
            <w:vAlign w:val="center"/>
          </w:tcPr>
          <w:p w14:paraId="5D00D1D5">
            <w:pPr>
              <w:spacing w:line="400" w:lineRule="exact"/>
              <w:jc w:val="center"/>
              <w:rPr>
                <w:rFonts w:ascii="宋体" w:hAnsi="宋体" w:eastAsia="宋体" w:cs="仿宋_GB2312"/>
                <w:sz w:val="28"/>
                <w:szCs w:val="28"/>
              </w:rPr>
            </w:pPr>
            <w:r>
              <w:rPr>
                <w:rFonts w:hint="eastAsia" w:ascii="宋体" w:hAnsi="宋体" w:eastAsia="宋体"/>
                <w:sz w:val="28"/>
                <w:szCs w:val="28"/>
                <w:lang w:eastAsia="zh-CN"/>
              </w:rPr>
              <w:t>居民</w:t>
            </w:r>
            <w:r>
              <w:rPr>
                <w:rFonts w:hint="eastAsia" w:ascii="宋体" w:hAnsi="宋体" w:eastAsia="宋体"/>
                <w:sz w:val="28"/>
                <w:szCs w:val="28"/>
              </w:rPr>
              <w:t>身份证</w:t>
            </w:r>
            <w:r>
              <w:rPr>
                <w:rFonts w:hint="eastAsia" w:ascii="宋体" w:hAnsi="宋体" w:eastAsia="宋体"/>
                <w:sz w:val="28"/>
                <w:szCs w:val="28"/>
                <w:lang w:eastAsia="zh-CN"/>
              </w:rPr>
              <w:t>换领</w:t>
            </w:r>
          </w:p>
        </w:tc>
      </w:tr>
      <w:tr w14:paraId="15C9E52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6B536CE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1FDAEFAC">
            <w:pPr>
              <w:spacing w:line="400" w:lineRule="exact"/>
              <w:ind w:firstLine="420" w:firstLineChars="150"/>
              <w:jc w:val="left"/>
              <w:rPr>
                <w:rFonts w:ascii="宋体" w:hAnsi="宋体" w:eastAsia="宋体" w:cs="仿宋_GB2312"/>
                <w:sz w:val="28"/>
                <w:szCs w:val="28"/>
              </w:rPr>
            </w:pPr>
          </w:p>
          <w:p w14:paraId="59684E73">
            <w:pPr>
              <w:ind w:firstLine="560" w:firstLineChars="200"/>
              <w:rPr>
                <w:rFonts w:hint="eastAsia" w:ascii="宋体" w:hAnsi="宋体" w:eastAsia="宋体"/>
                <w:sz w:val="28"/>
                <w:szCs w:val="28"/>
              </w:rPr>
            </w:pPr>
            <w:r>
              <w:rPr>
                <w:rFonts w:hint="eastAsia" w:ascii="宋体" w:hAnsi="宋体" w:eastAsia="宋体"/>
                <w:sz w:val="28"/>
                <w:szCs w:val="28"/>
              </w:rPr>
              <w:t>202</w:t>
            </w:r>
            <w:r>
              <w:rPr>
                <w:rFonts w:hint="eastAsia" w:ascii="宋体" w:hAnsi="宋体" w:eastAsia="宋体"/>
                <w:sz w:val="28"/>
                <w:szCs w:val="28"/>
                <w:lang w:val="en-US" w:eastAsia="zh-CN"/>
              </w:rPr>
              <w:t>4</w:t>
            </w:r>
            <w:r>
              <w:rPr>
                <w:rFonts w:hint="eastAsia" w:ascii="宋体" w:hAnsi="宋体" w:eastAsia="宋体"/>
                <w:sz w:val="28"/>
                <w:szCs w:val="28"/>
              </w:rPr>
              <w:t>年</w:t>
            </w:r>
            <w:r>
              <w:rPr>
                <w:rFonts w:hint="eastAsia" w:ascii="宋体" w:hAnsi="宋体" w:eastAsia="宋体"/>
                <w:sz w:val="28"/>
                <w:szCs w:val="28"/>
                <w:lang w:val="en-US" w:eastAsia="zh-CN"/>
              </w:rPr>
              <w:t>9</w:t>
            </w:r>
            <w:r>
              <w:rPr>
                <w:rFonts w:hint="eastAsia" w:ascii="宋体" w:hAnsi="宋体" w:eastAsia="宋体"/>
                <w:sz w:val="28"/>
                <w:szCs w:val="28"/>
              </w:rPr>
              <w:t>月</w:t>
            </w:r>
            <w:r>
              <w:rPr>
                <w:rFonts w:hint="eastAsia" w:ascii="宋体" w:hAnsi="宋体" w:eastAsia="宋体"/>
                <w:sz w:val="28"/>
                <w:szCs w:val="28"/>
                <w:lang w:val="en-US" w:eastAsia="zh-CN"/>
              </w:rPr>
              <w:t>14</w:t>
            </w:r>
            <w:r>
              <w:rPr>
                <w:rFonts w:hint="eastAsia" w:ascii="宋体" w:hAnsi="宋体" w:eastAsia="宋体"/>
                <w:sz w:val="28"/>
                <w:szCs w:val="28"/>
              </w:rPr>
              <w:t>日，</w:t>
            </w:r>
            <w:r>
              <w:rPr>
                <w:rFonts w:hint="eastAsia" w:ascii="宋体" w:hAnsi="宋体" w:eastAsia="宋体"/>
                <w:sz w:val="28"/>
                <w:szCs w:val="28"/>
                <w:lang w:eastAsia="zh-CN"/>
              </w:rPr>
              <w:t>户籍地为山西省的杨先生，因身份证过期了，不能正常使用，现在长期居住在昭化区元坝镇，往返山西省路途遥远非常麻烦，得知现在可以“跨域通办”便到区政务服务中心公安窗口办理身份证到期换证，为此杨先生觉得现在办事越来越方便了</w:t>
            </w:r>
            <w:r>
              <w:rPr>
                <w:rFonts w:hint="eastAsia" w:ascii="宋体" w:hAnsi="宋体" w:eastAsia="宋体"/>
                <w:sz w:val="28"/>
                <w:szCs w:val="28"/>
              </w:rPr>
              <w:t>。</w:t>
            </w:r>
          </w:p>
          <w:p w14:paraId="6B1E39A0">
            <w:pPr>
              <w:ind w:firstLine="560" w:firstLineChars="200"/>
              <w:rPr>
                <w:rFonts w:hint="eastAsia" w:ascii="宋体" w:hAnsi="宋体" w:eastAsia="宋体"/>
                <w:sz w:val="28"/>
                <w:szCs w:val="28"/>
              </w:rPr>
            </w:pPr>
          </w:p>
        </w:tc>
      </w:tr>
      <w:tr w14:paraId="1EDAC4A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169" w:hRule="atLeast"/>
          <w:jc w:val="center"/>
        </w:trPr>
        <w:tc>
          <w:tcPr>
            <w:tcW w:w="2047" w:type="dxa"/>
            <w:vAlign w:val="center"/>
          </w:tcPr>
          <w:p w14:paraId="5C1D47CB">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445424CB">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center"/>
              <w:textAlignment w:val="auto"/>
              <w:rPr>
                <w:rFonts w:ascii="宋体" w:hAnsi="宋体" w:eastAsia="宋体" w:cs="仿宋_GB2312"/>
                <w:sz w:val="28"/>
                <w:szCs w:val="28"/>
              </w:rPr>
            </w:pPr>
          </w:p>
          <w:p w14:paraId="2C1585B8">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ascii="宋体" w:hAnsi="宋体" w:eastAsia="宋体" w:cs="仿宋_GB2312"/>
                <w:sz w:val="28"/>
                <w:szCs w:val="28"/>
              </w:rPr>
            </w:pPr>
            <w:r>
              <w:rPr>
                <w:rFonts w:hint="eastAsia" w:ascii="宋体" w:hAnsi="宋体" w:eastAsia="宋体" w:cs="仿宋_GB2312"/>
                <w:sz w:val="28"/>
                <w:szCs w:val="28"/>
              </w:rPr>
              <w:t>在我国相关法律的保障下，</w:t>
            </w:r>
            <w:r>
              <w:rPr>
                <w:rFonts w:hint="eastAsia" w:ascii="宋体" w:hAnsi="宋体" w:eastAsia="宋体" w:cs="仿宋_GB2312"/>
                <w:sz w:val="28"/>
                <w:szCs w:val="28"/>
                <w:lang w:eastAsia="zh-CN"/>
              </w:rPr>
              <w:t>“跨域通办”减环节、免材料大大的节省了办事时间，提高了办事效率，解决了办事群众急难愁盼等问题</w:t>
            </w:r>
            <w:r>
              <w:rPr>
                <w:rFonts w:hint="eastAsia" w:ascii="宋体" w:hAnsi="宋体" w:eastAsia="宋体" w:cs="仿宋_GB2312"/>
                <w:sz w:val="28"/>
                <w:szCs w:val="28"/>
              </w:rPr>
              <w:t>，真正做到了“让数据多跑路，让群众少跑腿”，让群众在生活和工作当中更加方便快捷高效。</w:t>
            </w:r>
          </w:p>
        </w:tc>
      </w:tr>
      <w:tr w14:paraId="1C3D679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6BF33A7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30E91800">
            <w:pPr>
              <w:tabs>
                <w:tab w:val="left" w:pos="1798"/>
              </w:tabs>
              <w:spacing w:line="400" w:lineRule="exact"/>
              <w:jc w:val="center"/>
              <w:rPr>
                <w:rFonts w:hint="eastAsia" w:cs="Times New Roman" w:asciiTheme="minorEastAsia" w:hAnsiTheme="minorEastAsia" w:eastAsiaTheme="minorEastAsia"/>
                <w:color w:val="000000" w:themeColor="text1"/>
                <w:kern w:val="0"/>
                <w:sz w:val="24"/>
                <w:lang w:eastAsia="zh-CN"/>
                <w14:textFill>
                  <w14:solidFill>
                    <w14:schemeClr w14:val="tx1"/>
                  </w14:solidFill>
                </w14:textFill>
              </w:rPr>
            </w:pPr>
            <w:r>
              <w:rPr>
                <w:rFonts w:hint="eastAsia" w:cs="仿宋_GB2312" w:asciiTheme="minorEastAsia" w:hAnsiTheme="minorEastAsia"/>
                <w:color w:val="000000" w:themeColor="text1"/>
                <w:kern w:val="0"/>
                <w:sz w:val="28"/>
                <w:szCs w:val="28"/>
                <w14:textFill>
                  <w14:solidFill>
                    <w14:schemeClr w14:val="tx1"/>
                  </w14:solidFill>
                </w14:textFill>
              </w:rPr>
              <w:t>广元市公安局</w:t>
            </w:r>
            <w:r>
              <w:rPr>
                <w:rFonts w:hint="eastAsia" w:cs="仿宋_GB2312" w:asciiTheme="minorEastAsia" w:hAnsiTheme="minorEastAsia"/>
                <w:color w:val="000000" w:themeColor="text1"/>
                <w:kern w:val="0"/>
                <w:sz w:val="28"/>
                <w:szCs w:val="28"/>
                <w:lang w:eastAsia="zh-CN"/>
                <w14:textFill>
                  <w14:solidFill>
                    <w14:schemeClr w14:val="tx1"/>
                  </w14:solidFill>
                </w14:textFill>
              </w:rPr>
              <w:t>昭化区分局</w:t>
            </w:r>
          </w:p>
        </w:tc>
      </w:tr>
      <w:tr w14:paraId="7D4B88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63CCE0F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6AE711E5">
            <w:pPr>
              <w:spacing w:line="400" w:lineRule="exact"/>
              <w:jc w:val="center"/>
              <w:rPr>
                <w:rFonts w:hint="eastAsia" w:cs="Times New Roman" w:asciiTheme="minorEastAsia" w:hAnsiTheme="minorEastAsia" w:eastAsiaTheme="minorEastAsia"/>
                <w:color w:val="000000" w:themeColor="text1"/>
                <w:kern w:val="0"/>
                <w:sz w:val="28"/>
                <w:szCs w:val="28"/>
                <w:lang w:eastAsia="zh-CN"/>
                <w14:textFill>
                  <w14:solidFill>
                    <w14:schemeClr w14:val="tx1"/>
                  </w14:solidFill>
                </w14:textFill>
              </w:rPr>
            </w:pPr>
            <w:r>
              <w:rPr>
                <w:rFonts w:hint="eastAsia" w:cs="仿宋_GB2312" w:asciiTheme="minorEastAsia" w:hAnsiTheme="minorEastAsia"/>
                <w:color w:val="000000" w:themeColor="text1"/>
                <w:kern w:val="0"/>
                <w:sz w:val="28"/>
                <w:szCs w:val="28"/>
                <w:lang w:eastAsia="zh-CN"/>
                <w14:textFill>
                  <w14:solidFill>
                    <w14:schemeClr w14:val="tx1"/>
                  </w14:solidFill>
                </w14:textFill>
              </w:rPr>
              <w:t>彭文洁</w:t>
            </w:r>
          </w:p>
        </w:tc>
        <w:tc>
          <w:tcPr>
            <w:tcW w:w="1654" w:type="dxa"/>
            <w:gridSpan w:val="2"/>
            <w:vAlign w:val="center"/>
          </w:tcPr>
          <w:p w14:paraId="48BB779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3E86DE6A">
            <w:pPr>
              <w:spacing w:line="400" w:lineRule="exact"/>
              <w:jc w:val="center"/>
              <w:rPr>
                <w:rFonts w:hint="default" w:cs="Times New Roman" w:asciiTheme="minorEastAsia" w:hAnsiTheme="minorEastAsia" w:eastAsiaTheme="minorEastAsia"/>
                <w:color w:val="000000" w:themeColor="text1"/>
                <w:kern w:val="0"/>
                <w:sz w:val="28"/>
                <w:szCs w:val="28"/>
                <w:lang w:val="en-US" w:eastAsia="zh-CN"/>
                <w14:textFill>
                  <w14:solidFill>
                    <w14:schemeClr w14:val="tx1"/>
                  </w14:solidFill>
                </w14:textFill>
              </w:rPr>
            </w:pPr>
          </w:p>
        </w:tc>
      </w:tr>
    </w:tbl>
    <w:p w14:paraId="23C6026A">
      <w:pPr>
        <w:tabs>
          <w:tab w:val="left" w:pos="260"/>
        </w:tabs>
      </w:pPr>
    </w:p>
    <w:p w14:paraId="5ECD3481">
      <w:pPr>
        <w:tabs>
          <w:tab w:val="left" w:pos="260"/>
        </w:tabs>
      </w:pPr>
    </w:p>
    <w:p w14:paraId="4D177CBA">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047"/>
        <w:gridCol w:w="1960"/>
        <w:gridCol w:w="817"/>
        <w:gridCol w:w="837"/>
        <w:gridCol w:w="1215"/>
        <w:gridCol w:w="2063"/>
      </w:tblGrid>
      <w:tr w14:paraId="038E00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44C7924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5967A925">
            <w:pPr>
              <w:jc w:val="center"/>
              <w:rPr>
                <w:rFonts w:ascii="宋体" w:hAnsi="宋体" w:eastAsia="宋体"/>
                <w:sz w:val="28"/>
                <w:szCs w:val="28"/>
              </w:rPr>
            </w:pPr>
            <w:r>
              <w:rPr>
                <w:rFonts w:hint="eastAsia" w:ascii="宋体" w:hAnsi="宋体" w:eastAsia="宋体"/>
                <w:sz w:val="28"/>
                <w:szCs w:val="28"/>
              </w:rPr>
              <w:t>职工关系转移接续</w:t>
            </w:r>
          </w:p>
        </w:tc>
      </w:tr>
      <w:tr w14:paraId="1797A2A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3DB65D46">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vAlign w:val="center"/>
          </w:tcPr>
          <w:p w14:paraId="53901F11">
            <w:pPr>
              <w:jc w:val="center"/>
              <w:rPr>
                <w:rFonts w:hint="default" w:ascii="宋体" w:hAnsi="宋体" w:eastAsia="宋体" w:cs="仿宋_GB2312"/>
                <w:color w:val="FF0000"/>
                <w:kern w:val="0"/>
                <w:sz w:val="28"/>
                <w:szCs w:val="28"/>
                <w:shd w:val="clear" w:color="auto" w:fill="FFFFFF"/>
                <w:lang w:val="en-US" w:eastAsia="zh-CN"/>
              </w:rPr>
            </w:pPr>
            <w:r>
              <w:rPr>
                <w:rFonts w:hint="eastAsia" w:ascii="宋体" w:hAnsi="宋体" w:eastAsia="宋体" w:cs="仿宋_GB2312"/>
                <w:kern w:val="0"/>
                <w:sz w:val="28"/>
                <w:szCs w:val="28"/>
                <w:shd w:val="clear" w:color="auto" w:fill="FFFFFF"/>
              </w:rPr>
              <w:t>政务服务</w:t>
            </w:r>
            <w:r>
              <w:rPr>
                <w:rFonts w:hint="eastAsia" w:ascii="宋体" w:hAnsi="宋体" w:eastAsia="宋体" w:cs="仿宋_GB2312"/>
                <w:kern w:val="0"/>
                <w:sz w:val="28"/>
                <w:szCs w:val="28"/>
                <w:shd w:val="clear" w:color="auto" w:fill="FFFFFF"/>
                <w:lang w:val="en-US" w:eastAsia="zh-CN"/>
              </w:rPr>
              <w:t>-便利化-</w:t>
            </w:r>
            <w:r>
              <w:rPr>
                <w:rFonts w:hint="eastAsia" w:ascii="宋体" w:hAnsi="宋体" w:eastAsia="宋体"/>
                <w:sz w:val="28"/>
                <w:szCs w:val="28"/>
              </w:rPr>
              <w:t>职工关系转移接续</w:t>
            </w:r>
          </w:p>
        </w:tc>
      </w:tr>
      <w:tr w14:paraId="1529720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3A5E723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案例申办企业</w:t>
            </w:r>
          </w:p>
        </w:tc>
        <w:tc>
          <w:tcPr>
            <w:tcW w:w="6892" w:type="dxa"/>
            <w:gridSpan w:val="5"/>
            <w:vAlign w:val="center"/>
          </w:tcPr>
          <w:p w14:paraId="42382B75">
            <w:pPr>
              <w:spacing w:line="400" w:lineRule="exact"/>
              <w:ind w:firstLine="2800" w:firstLineChars="1000"/>
              <w:rPr>
                <w:rFonts w:ascii="宋体" w:hAnsi="宋体" w:eastAsia="宋体" w:cs="仿宋_GB2312"/>
                <w:color w:val="000000" w:themeColor="text1"/>
                <w:kern w:val="0"/>
                <w:sz w:val="28"/>
                <w:szCs w:val="28"/>
                <w:shd w:val="clear" w:color="auto" w:fill="FFFFFF"/>
                <w14:textFill>
                  <w14:solidFill>
                    <w14:schemeClr w14:val="tx1"/>
                  </w14:solidFill>
                </w14:textFill>
              </w:rPr>
            </w:pPr>
          </w:p>
        </w:tc>
      </w:tr>
      <w:tr w14:paraId="42D4690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14A215B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0C3C9C2B">
            <w:pPr>
              <w:spacing w:line="400" w:lineRule="exact"/>
              <w:jc w:val="cente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pPr>
            <w:r>
              <w:rPr>
                <w:rFonts w:hint="eastAsia" w:ascii="宋体" w:hAnsi="宋体" w:eastAsia="宋体" w:cs="仿宋_GB2312"/>
                <w:color w:val="000000" w:themeColor="text1"/>
                <w:kern w:val="0"/>
                <w:sz w:val="28"/>
                <w:szCs w:val="28"/>
                <w:shd w:val="clear" w:color="auto" w:fill="FFFFFF"/>
                <w:lang w:eastAsia="zh-CN"/>
                <w14:textFill>
                  <w14:solidFill>
                    <w14:schemeClr w14:val="tx1"/>
                  </w14:solidFill>
                </w14:textFill>
              </w:rPr>
              <w:t>四川省南充市</w:t>
            </w:r>
          </w:p>
        </w:tc>
      </w:tr>
      <w:tr w14:paraId="664FBAB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6E33B6C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企业联系人</w:t>
            </w:r>
          </w:p>
        </w:tc>
        <w:tc>
          <w:tcPr>
            <w:tcW w:w="2777" w:type="dxa"/>
            <w:gridSpan w:val="2"/>
            <w:vAlign w:val="center"/>
          </w:tcPr>
          <w:p w14:paraId="1EF599F9">
            <w:pPr>
              <w:spacing w:line="400" w:lineRule="exact"/>
              <w:ind w:firstLine="980" w:firstLineChars="350"/>
              <w:rPr>
                <w:rFonts w:ascii="宋体" w:hAnsi="宋体" w:eastAsia="宋体" w:cs="仿宋_GB2312"/>
                <w:sz w:val="28"/>
                <w:szCs w:val="28"/>
              </w:rPr>
            </w:pPr>
            <w:r>
              <w:rPr>
                <w:rFonts w:hint="eastAsia" w:ascii="宋体" w:hAnsi="宋体" w:eastAsia="宋体" w:cs="仿宋_GB2312"/>
                <w:sz w:val="28"/>
                <w:szCs w:val="28"/>
              </w:rPr>
              <w:t>王旭</w:t>
            </w:r>
          </w:p>
        </w:tc>
        <w:tc>
          <w:tcPr>
            <w:tcW w:w="2052" w:type="dxa"/>
            <w:gridSpan w:val="2"/>
            <w:vAlign w:val="center"/>
          </w:tcPr>
          <w:p w14:paraId="65776C44">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手机号码</w:t>
            </w:r>
          </w:p>
        </w:tc>
        <w:tc>
          <w:tcPr>
            <w:tcW w:w="2063" w:type="dxa"/>
            <w:vAlign w:val="center"/>
          </w:tcPr>
          <w:p w14:paraId="15EA7660">
            <w:pPr>
              <w:spacing w:line="400" w:lineRule="exact"/>
              <w:jc w:val="center"/>
              <w:rPr>
                <w:rFonts w:ascii="宋体" w:hAnsi="宋体" w:eastAsia="宋体" w:cs="仿宋_GB2312"/>
                <w:sz w:val="28"/>
                <w:szCs w:val="28"/>
              </w:rPr>
            </w:pPr>
          </w:p>
        </w:tc>
      </w:tr>
      <w:tr w14:paraId="1DBA99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259056DE">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19177861">
            <w:pPr>
              <w:spacing w:line="400" w:lineRule="exact"/>
              <w:ind w:firstLine="140" w:firstLineChars="50"/>
              <w:rPr>
                <w:rFonts w:ascii="宋体" w:hAnsi="宋体" w:eastAsia="宋体" w:cs="仿宋_GB2312"/>
                <w:sz w:val="28"/>
                <w:szCs w:val="28"/>
              </w:rPr>
            </w:pPr>
            <w:r>
              <w:rPr>
                <w:rFonts w:hint="eastAsia" w:ascii="宋体" w:hAnsi="宋体" w:eastAsia="宋体" w:cs="仿宋_GB2312"/>
                <w:sz w:val="28"/>
                <w:szCs w:val="28"/>
              </w:rPr>
              <w:t>202</w:t>
            </w:r>
            <w:r>
              <w:rPr>
                <w:rFonts w:hint="eastAsia" w:ascii="宋体" w:hAnsi="宋体" w:eastAsia="宋体" w:cs="仿宋_GB2312"/>
                <w:sz w:val="28"/>
                <w:szCs w:val="28"/>
                <w:lang w:val="en-US" w:eastAsia="zh-CN"/>
              </w:rPr>
              <w:t>4</w:t>
            </w:r>
            <w:r>
              <w:rPr>
                <w:rFonts w:hint="eastAsia" w:ascii="宋体" w:hAnsi="宋体" w:eastAsia="宋体" w:cs="仿宋_GB2312"/>
                <w:sz w:val="28"/>
                <w:szCs w:val="28"/>
              </w:rPr>
              <w:t>年</w:t>
            </w:r>
            <w:r>
              <w:rPr>
                <w:rFonts w:hint="eastAsia" w:ascii="宋体" w:hAnsi="宋体" w:eastAsia="宋体" w:cs="仿宋_GB2312"/>
                <w:sz w:val="28"/>
                <w:szCs w:val="28"/>
                <w:lang w:val="en-US" w:eastAsia="zh-CN"/>
              </w:rPr>
              <w:t>9</w:t>
            </w:r>
            <w:r>
              <w:rPr>
                <w:rFonts w:hint="eastAsia" w:ascii="宋体" w:hAnsi="宋体" w:eastAsia="宋体" w:cs="仿宋_GB2312"/>
                <w:sz w:val="28"/>
                <w:szCs w:val="28"/>
              </w:rPr>
              <w:t>月</w:t>
            </w:r>
            <w:r>
              <w:rPr>
                <w:rFonts w:hint="eastAsia" w:ascii="宋体" w:hAnsi="宋体" w:eastAsia="宋体" w:cs="仿宋_GB2312"/>
                <w:sz w:val="28"/>
                <w:szCs w:val="28"/>
                <w:lang w:val="en-US" w:eastAsia="zh-CN"/>
              </w:rPr>
              <w:t>5</w:t>
            </w:r>
            <w:r>
              <w:rPr>
                <w:rFonts w:hint="eastAsia" w:ascii="宋体" w:hAnsi="宋体" w:eastAsia="宋体" w:cs="仿宋_GB2312"/>
                <w:sz w:val="28"/>
                <w:szCs w:val="28"/>
              </w:rPr>
              <w:t>日</w:t>
            </w:r>
          </w:p>
        </w:tc>
        <w:tc>
          <w:tcPr>
            <w:tcW w:w="2052" w:type="dxa"/>
            <w:gridSpan w:val="2"/>
            <w:vAlign w:val="center"/>
          </w:tcPr>
          <w:p w14:paraId="3DC4EDC9">
            <w:pPr>
              <w:spacing w:line="400" w:lineRule="exact"/>
              <w:jc w:val="center"/>
              <w:rPr>
                <w:rFonts w:ascii="宋体" w:hAnsi="宋体" w:eastAsia="宋体" w:cs="Times New Roman"/>
                <w:b/>
                <w:color w:val="000000" w:themeColor="text1"/>
                <w:kern w:val="0"/>
                <w:sz w:val="28"/>
                <w:szCs w:val="28"/>
                <w14:textFill>
                  <w14:solidFill>
                    <w14:schemeClr w14:val="tx1"/>
                  </w14:solidFill>
                </w14:textFill>
              </w:rPr>
            </w:pPr>
            <w:r>
              <w:rPr>
                <w:rFonts w:hint="eastAsia" w:ascii="宋体" w:hAnsi="宋体" w:eastAsia="宋体" w:cs="Times New Roman"/>
                <w:b/>
                <w:color w:val="000000" w:themeColor="text1"/>
                <w:kern w:val="0"/>
                <w:sz w:val="28"/>
                <w:szCs w:val="28"/>
                <w14:textFill>
                  <w14:solidFill>
                    <w14:schemeClr w14:val="tx1"/>
                  </w14:solidFill>
                </w14:textFill>
              </w:rPr>
              <w:t>事项类别</w:t>
            </w:r>
          </w:p>
        </w:tc>
        <w:tc>
          <w:tcPr>
            <w:tcW w:w="2063" w:type="dxa"/>
            <w:vAlign w:val="center"/>
          </w:tcPr>
          <w:p w14:paraId="275FD75D">
            <w:pPr>
              <w:spacing w:line="400" w:lineRule="exact"/>
              <w:jc w:val="center"/>
              <w:rPr>
                <w:rFonts w:ascii="宋体" w:hAnsi="宋体" w:eastAsia="宋体" w:cs="仿宋_GB2312"/>
                <w:sz w:val="28"/>
                <w:szCs w:val="28"/>
              </w:rPr>
            </w:pPr>
            <w:r>
              <w:rPr>
                <w:rFonts w:hint="eastAsia" w:ascii="宋体" w:hAnsi="宋体" w:eastAsia="宋体"/>
                <w:sz w:val="28"/>
                <w:szCs w:val="28"/>
              </w:rPr>
              <w:t>职工关系转移接续</w:t>
            </w:r>
          </w:p>
        </w:tc>
      </w:tr>
      <w:tr w14:paraId="2D586B0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449DD5E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28AE2E3A">
            <w:pPr>
              <w:spacing w:line="400" w:lineRule="exact"/>
              <w:ind w:firstLine="420" w:firstLineChars="150"/>
              <w:jc w:val="left"/>
              <w:rPr>
                <w:rFonts w:ascii="宋体" w:hAnsi="宋体" w:eastAsia="宋体" w:cs="仿宋_GB2312"/>
                <w:sz w:val="28"/>
                <w:szCs w:val="28"/>
              </w:rPr>
            </w:pPr>
          </w:p>
          <w:p w14:paraId="522FC175">
            <w:pPr>
              <w:ind w:firstLine="560" w:firstLineChars="200"/>
              <w:rPr>
                <w:rFonts w:ascii="宋体" w:hAnsi="宋体" w:eastAsia="宋体"/>
                <w:sz w:val="28"/>
                <w:szCs w:val="28"/>
              </w:rPr>
            </w:pPr>
            <w:r>
              <w:rPr>
                <w:rFonts w:hint="eastAsia" w:ascii="宋体" w:hAnsi="宋体" w:eastAsia="宋体"/>
                <w:sz w:val="28"/>
                <w:szCs w:val="28"/>
              </w:rPr>
              <w:t>王先生于2024年9月5日</w:t>
            </w:r>
            <w:r>
              <w:rPr>
                <w:rFonts w:hint="eastAsia" w:ascii="宋体" w:hAnsi="宋体" w:eastAsia="宋体"/>
                <w:sz w:val="28"/>
                <w:szCs w:val="28"/>
                <w:lang w:eastAsia="zh-CN"/>
              </w:rPr>
              <w:t>在</w:t>
            </w:r>
            <w:r>
              <w:rPr>
                <w:rFonts w:hint="eastAsia" w:ascii="宋体" w:hAnsi="宋体" w:eastAsia="宋体"/>
                <w:sz w:val="28"/>
                <w:szCs w:val="28"/>
              </w:rPr>
              <w:t>我昭化区转移医保到四川省南充市，</w:t>
            </w:r>
            <w:r>
              <w:rPr>
                <w:rFonts w:hint="eastAsia" w:ascii="宋体" w:hAnsi="宋体" w:eastAsia="宋体"/>
                <w:sz w:val="28"/>
                <w:szCs w:val="28"/>
                <w:lang w:eastAsia="zh-CN"/>
              </w:rPr>
              <w:t>由工作人员电话指导，群众用</w:t>
            </w:r>
            <w:r>
              <w:rPr>
                <w:rFonts w:hint="eastAsia" w:ascii="宋体" w:hAnsi="宋体" w:eastAsia="宋体"/>
                <w:sz w:val="28"/>
                <w:szCs w:val="28"/>
              </w:rPr>
              <w:t>手机APP自助申请转移，系统2024年9月12日，转移成功。</w:t>
            </w:r>
          </w:p>
          <w:p w14:paraId="38A207DB">
            <w:pPr>
              <w:spacing w:line="400" w:lineRule="exact"/>
              <w:ind w:firstLine="420" w:firstLineChars="150"/>
              <w:jc w:val="left"/>
              <w:rPr>
                <w:rFonts w:ascii="宋体" w:hAnsi="宋体" w:eastAsia="宋体" w:cs="仿宋_GB2312"/>
                <w:sz w:val="28"/>
                <w:szCs w:val="28"/>
              </w:rPr>
            </w:pPr>
          </w:p>
        </w:tc>
      </w:tr>
      <w:tr w14:paraId="4EFAA5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5" w:hRule="atLeast"/>
          <w:jc w:val="center"/>
        </w:trPr>
        <w:tc>
          <w:tcPr>
            <w:tcW w:w="2047" w:type="dxa"/>
            <w:vAlign w:val="center"/>
          </w:tcPr>
          <w:p w14:paraId="515BA087">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6448A293">
            <w:pPr>
              <w:spacing w:line="400" w:lineRule="exact"/>
              <w:jc w:val="left"/>
              <w:rPr>
                <w:rFonts w:ascii="宋体" w:hAnsi="宋体" w:eastAsia="宋体" w:cs="仿宋_GB2312"/>
                <w:sz w:val="28"/>
                <w:szCs w:val="28"/>
              </w:rPr>
            </w:pPr>
          </w:p>
          <w:p w14:paraId="45DE417B">
            <w:pPr>
              <w:spacing w:line="400" w:lineRule="exact"/>
              <w:ind w:firstLine="420" w:firstLineChars="150"/>
              <w:jc w:val="left"/>
              <w:rPr>
                <w:rFonts w:ascii="宋体" w:hAnsi="宋体" w:eastAsia="宋体" w:cs="仿宋_GB2312"/>
                <w:sz w:val="28"/>
                <w:szCs w:val="28"/>
              </w:rPr>
            </w:pPr>
            <w:r>
              <w:rPr>
                <w:rFonts w:hint="eastAsia" w:ascii="宋体" w:hAnsi="宋体" w:eastAsia="宋体" w:cs="仿宋_GB2312"/>
                <w:sz w:val="28"/>
                <w:szCs w:val="28"/>
              </w:rPr>
              <w:t>推广</w:t>
            </w:r>
            <w:r>
              <w:rPr>
                <w:rFonts w:hint="eastAsia" w:ascii="宋体" w:hAnsi="宋体" w:eastAsia="宋体" w:cs="仿宋_GB2312"/>
                <w:sz w:val="28"/>
                <w:szCs w:val="28"/>
                <w:lang w:eastAsia="zh-CN"/>
              </w:rPr>
              <w:t>手机</w:t>
            </w:r>
            <w:r>
              <w:rPr>
                <w:rFonts w:hint="eastAsia" w:ascii="宋体" w:hAnsi="宋体" w:eastAsia="宋体" w:cs="仿宋_GB2312"/>
                <w:sz w:val="28"/>
                <w:szCs w:val="28"/>
              </w:rPr>
              <w:t>APP自助申请</w:t>
            </w:r>
            <w:r>
              <w:rPr>
                <w:rFonts w:hint="eastAsia" w:ascii="宋体" w:hAnsi="宋体" w:eastAsia="宋体" w:cs="仿宋_GB2312"/>
                <w:sz w:val="28"/>
                <w:szCs w:val="28"/>
                <w:lang w:eastAsia="zh-CN"/>
              </w:rPr>
              <w:t>医保</w:t>
            </w:r>
            <w:r>
              <w:rPr>
                <w:rFonts w:hint="eastAsia" w:ascii="宋体" w:hAnsi="宋体" w:eastAsia="宋体" w:cs="仿宋_GB2312"/>
                <w:sz w:val="28"/>
                <w:szCs w:val="28"/>
              </w:rPr>
              <w:t>转移，</w:t>
            </w:r>
            <w:r>
              <w:rPr>
                <w:rFonts w:hint="eastAsia" w:ascii="宋体" w:hAnsi="宋体" w:eastAsia="宋体" w:cs="仿宋_GB2312"/>
                <w:sz w:val="28"/>
                <w:szCs w:val="28"/>
                <w:lang w:eastAsia="zh-CN"/>
              </w:rPr>
              <w:t>不在需要到现场办理，</w:t>
            </w:r>
            <w:r>
              <w:rPr>
                <w:rFonts w:hint="eastAsia" w:ascii="宋体" w:hAnsi="宋体" w:eastAsia="宋体" w:cs="仿宋_GB2312"/>
                <w:sz w:val="28"/>
                <w:szCs w:val="28"/>
              </w:rPr>
              <w:t>大大减轻了群众办理各项业务的负担，真正做到了“让数据多跑路，让群众少跑腿”，让群众在生活和工作当中更加方便快捷高效。</w:t>
            </w:r>
          </w:p>
        </w:tc>
      </w:tr>
      <w:tr w14:paraId="6CF50F8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5F4D78D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41766057">
            <w:pPr>
              <w:tabs>
                <w:tab w:val="left" w:pos="1798"/>
              </w:tabs>
              <w:spacing w:line="400" w:lineRule="exact"/>
              <w:jc w:val="center"/>
              <w:rPr>
                <w:rFonts w:hint="default" w:cs="Times New Roman" w:asciiTheme="minorEastAsia" w:hAnsiTheme="minorEastAsia"/>
                <w:color w:val="000000" w:themeColor="text1"/>
                <w:kern w:val="0"/>
                <w:sz w:val="24"/>
                <w:lang w:val="en-US"/>
                <w14:textFill>
                  <w14:solidFill>
                    <w14:schemeClr w14:val="tx1"/>
                  </w14:solidFill>
                </w14:textFill>
              </w:rPr>
            </w:pPr>
            <w:r>
              <w:rPr>
                <w:rFonts w:hint="eastAsia" w:cs="仿宋_GB2312" w:asciiTheme="minorEastAsia" w:hAnsiTheme="minorEastAsia"/>
                <w:color w:val="000000" w:themeColor="text1"/>
                <w:kern w:val="0"/>
                <w:sz w:val="28"/>
                <w:szCs w:val="28"/>
                <w:lang w:val="en-US" w:eastAsia="zh-CN"/>
                <w14:textFill>
                  <w14:solidFill>
                    <w14:schemeClr w14:val="tx1"/>
                  </w14:solidFill>
                </w14:textFill>
              </w:rPr>
              <w:t>昭化区医保大厅</w:t>
            </w:r>
          </w:p>
        </w:tc>
      </w:tr>
      <w:tr w14:paraId="1E57E28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3EA1D33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5124C5DF">
            <w:pPr>
              <w:spacing w:line="400" w:lineRule="exact"/>
              <w:jc w:val="center"/>
              <w:rPr>
                <w:rFonts w:hint="eastAsia" w:cs="Times New Roman" w:asciiTheme="minorEastAsia" w:hAnsiTheme="minorEastAsia" w:eastAsiaTheme="minorEastAsia"/>
                <w:color w:val="000000" w:themeColor="text1"/>
                <w:kern w:val="0"/>
                <w:sz w:val="28"/>
                <w:szCs w:val="28"/>
                <w:lang w:eastAsia="zh-CN"/>
                <w14:textFill>
                  <w14:solidFill>
                    <w14:schemeClr w14:val="tx1"/>
                  </w14:solidFill>
                </w14:textFill>
              </w:rPr>
            </w:pPr>
            <w:r>
              <w:rPr>
                <w:rFonts w:hint="eastAsia" w:cs="仿宋_GB2312" w:asciiTheme="minorEastAsia" w:hAnsiTheme="minorEastAsia"/>
                <w:color w:val="000000" w:themeColor="text1"/>
                <w:kern w:val="0"/>
                <w:sz w:val="28"/>
                <w:szCs w:val="28"/>
                <w:lang w:eastAsia="zh-CN"/>
                <w14:textFill>
                  <w14:solidFill>
                    <w14:schemeClr w14:val="tx1"/>
                  </w14:solidFill>
                </w14:textFill>
              </w:rPr>
              <w:t>彭文洁</w:t>
            </w:r>
          </w:p>
        </w:tc>
        <w:tc>
          <w:tcPr>
            <w:tcW w:w="1654" w:type="dxa"/>
            <w:gridSpan w:val="2"/>
            <w:vAlign w:val="center"/>
          </w:tcPr>
          <w:p w14:paraId="2A10BE38">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27C03F96">
            <w:pPr>
              <w:spacing w:line="400" w:lineRule="exact"/>
              <w:jc w:val="center"/>
              <w:rPr>
                <w:rFonts w:hint="default" w:cs="Times New Roman" w:asciiTheme="minorEastAsia" w:hAnsiTheme="minorEastAsia" w:eastAsiaTheme="minorEastAsia"/>
                <w:color w:val="000000" w:themeColor="text1"/>
                <w:kern w:val="0"/>
                <w:sz w:val="28"/>
                <w:szCs w:val="28"/>
                <w:lang w:val="en-US" w:eastAsia="zh-CN"/>
                <w14:textFill>
                  <w14:solidFill>
                    <w14:schemeClr w14:val="tx1"/>
                  </w14:solidFill>
                </w14:textFill>
              </w:rPr>
            </w:pPr>
          </w:p>
        </w:tc>
      </w:tr>
    </w:tbl>
    <w:p w14:paraId="41155AEA">
      <w:pPr>
        <w:tabs>
          <w:tab w:val="left" w:pos="260"/>
        </w:tabs>
      </w:pPr>
    </w:p>
    <w:p w14:paraId="1E2DCB23">
      <w:pPr>
        <w:tabs>
          <w:tab w:val="left" w:pos="260"/>
        </w:tabs>
      </w:pPr>
    </w:p>
    <w:p w14:paraId="61257DA0">
      <w:pPr>
        <w:tabs>
          <w:tab w:val="left" w:pos="260"/>
        </w:tabs>
      </w:pPr>
    </w:p>
    <w:p w14:paraId="1FF97A22">
      <w:pPr>
        <w:tabs>
          <w:tab w:val="left" w:pos="260"/>
        </w:tabs>
      </w:pPr>
    </w:p>
    <w:p w14:paraId="6B7B67FF">
      <w:pPr>
        <w:tabs>
          <w:tab w:val="left" w:pos="260"/>
        </w:tabs>
      </w:pPr>
    </w:p>
    <w:p w14:paraId="49AE082D">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7A1C356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05624EB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0CBF48B8">
            <w:pPr>
              <w:spacing w:line="400" w:lineRule="exact"/>
              <w:jc w:val="center"/>
              <w:rPr>
                <w:rFonts w:hint="default" w:ascii="宋体" w:hAnsi="宋体" w:eastAsia="宋体" w:cs="宋体"/>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补领结婚证--</w:t>
            </w:r>
            <w:r>
              <w:rPr>
                <w:rFonts w:hint="eastAsia" w:ascii="宋体" w:hAnsi="宋体" w:eastAsia="宋体" w:cs="宋体"/>
                <w:color w:val="auto"/>
                <w:kern w:val="0"/>
                <w:sz w:val="28"/>
                <w:szCs w:val="28"/>
                <w:shd w:val="clear" w:color="auto" w:fill="FFFFFF"/>
                <w:lang w:eastAsia="zh-CN"/>
              </w:rPr>
              <w:t>开具婚姻关系证明</w:t>
            </w:r>
          </w:p>
        </w:tc>
      </w:tr>
      <w:tr w14:paraId="2FE5D69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0EFAA5EE">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shd w:val="clear" w:color="auto" w:fill="auto"/>
            <w:vAlign w:val="center"/>
          </w:tcPr>
          <w:p w14:paraId="43F17224">
            <w:pPr>
              <w:jc w:val="center"/>
              <w:rPr>
                <w:rFonts w:hint="eastAsia" w:ascii="宋体" w:hAnsi="宋体" w:eastAsia="宋体" w:cs="宋体"/>
                <w:color w:val="FFFFFF" w:themeColor="background1"/>
                <w:kern w:val="0"/>
                <w:sz w:val="28"/>
                <w:szCs w:val="28"/>
                <w:shd w:val="clear" w:color="auto" w:fill="FFFFFF"/>
                <w:lang w:eastAsia="zh-CN"/>
                <w14:textFill>
                  <w14:solidFill>
                    <w14:schemeClr w14:val="bg1"/>
                  </w14:solidFill>
                </w14:textFill>
              </w:rPr>
            </w:pPr>
            <w:r>
              <w:rPr>
                <w:rFonts w:hint="eastAsia" w:ascii="宋体" w:hAnsi="宋体" w:eastAsia="宋体" w:cs="宋体"/>
                <w:color w:val="auto"/>
                <w:kern w:val="0"/>
                <w:sz w:val="28"/>
                <w:szCs w:val="28"/>
                <w:shd w:val="clear" w:color="auto" w:fill="FFFFFF"/>
                <w:lang w:eastAsia="zh-CN"/>
              </w:rPr>
              <w:t>政务服务-便利化-开具婚姻关系证明</w:t>
            </w:r>
          </w:p>
        </w:tc>
      </w:tr>
      <w:tr w14:paraId="57771D1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19D9A677">
            <w:pPr>
              <w:spacing w:line="400" w:lineRule="exact"/>
              <w:jc w:val="cente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w:t>
            </w: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人</w:t>
            </w:r>
          </w:p>
        </w:tc>
        <w:tc>
          <w:tcPr>
            <w:tcW w:w="6892" w:type="dxa"/>
            <w:gridSpan w:val="5"/>
            <w:vAlign w:val="center"/>
          </w:tcPr>
          <w:p w14:paraId="3E9B76D6">
            <w:pPr>
              <w:spacing w:line="400" w:lineRule="exact"/>
              <w:jc w:val="center"/>
              <w:rPr>
                <w:rFonts w:hint="eastAsia" w:ascii="仿宋_GB2312" w:hAnsi="仿宋_GB2312" w:eastAsia="仿宋_GB2312" w:cs="仿宋_GB2312"/>
                <w:color w:val="000000" w:themeColor="text1"/>
                <w:kern w:val="0"/>
                <w:sz w:val="28"/>
                <w:szCs w:val="28"/>
                <w:shd w:val="clear" w:color="auto" w:fill="FFFFFF"/>
                <w:lang w:eastAsia="zh-CN"/>
                <w14:textFill>
                  <w14:solidFill>
                    <w14:schemeClr w14:val="tx1"/>
                  </w14:solidFill>
                </w14:textFill>
              </w:rPr>
            </w:pPr>
            <w:r>
              <w:rPr>
                <w:rFonts w:hint="eastAsia" w:ascii="宋体" w:hAnsi="宋体" w:eastAsia="宋体" w:cs="宋体"/>
                <w:color w:val="000000" w:themeColor="text1"/>
                <w:kern w:val="0"/>
                <w:sz w:val="28"/>
                <w:szCs w:val="28"/>
                <w:shd w:val="clear" w:color="auto" w:fill="FFFFFF"/>
                <w:lang w:eastAsia="zh-CN"/>
                <w14:textFill>
                  <w14:solidFill>
                    <w14:schemeClr w14:val="tx1"/>
                  </w14:solidFill>
                </w14:textFill>
              </w:rPr>
              <w:t>肖一军</w:t>
            </w:r>
          </w:p>
        </w:tc>
      </w:tr>
      <w:tr w14:paraId="7B8D880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70E85E8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3E7F3196">
            <w:pPr>
              <w:tabs>
                <w:tab w:val="left" w:pos="2683"/>
              </w:tabs>
              <w:spacing w:line="400" w:lineRule="exact"/>
              <w:ind w:firstLine="1680" w:firstLineChars="600"/>
              <w:jc w:val="left"/>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昭化区王家镇荣华村</w:t>
            </w:r>
          </w:p>
        </w:tc>
      </w:tr>
      <w:tr w14:paraId="0070737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47F948B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319CFBA2">
            <w:pPr>
              <w:spacing w:line="400" w:lineRule="exact"/>
              <w:jc w:val="center"/>
              <w:rPr>
                <w:rFonts w:hint="default" w:ascii="仿宋_GB2312" w:hAnsi="仿宋_GB2312" w:eastAsia="仿宋_GB2312" w:cs="仿宋_GB2312"/>
                <w:sz w:val="28"/>
                <w:szCs w:val="28"/>
                <w:lang w:val="en-US" w:eastAsia="zh-CN"/>
              </w:rPr>
            </w:pPr>
            <w:r>
              <w:rPr>
                <w:rFonts w:hint="eastAsia" w:ascii="宋体" w:hAnsi="宋体" w:eastAsia="宋体" w:cs="宋体"/>
                <w:color w:val="000000" w:themeColor="text1"/>
                <w:kern w:val="0"/>
                <w:sz w:val="28"/>
                <w:szCs w:val="28"/>
                <w:shd w:val="clear" w:color="auto" w:fill="FFFFFF"/>
                <w:lang w:eastAsia="zh-CN"/>
                <w14:textFill>
                  <w14:solidFill>
                    <w14:schemeClr w14:val="tx1"/>
                  </w14:solidFill>
                </w14:textFill>
              </w:rPr>
              <w:t>肖一军</w:t>
            </w:r>
          </w:p>
        </w:tc>
        <w:tc>
          <w:tcPr>
            <w:tcW w:w="2052" w:type="dxa"/>
            <w:gridSpan w:val="2"/>
            <w:vAlign w:val="center"/>
          </w:tcPr>
          <w:p w14:paraId="0D3B072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181560B8">
            <w:pPr>
              <w:spacing w:line="400" w:lineRule="exact"/>
              <w:jc w:val="center"/>
              <w:rPr>
                <w:rFonts w:hint="default" w:ascii="仿宋_GB2312" w:hAnsi="仿宋_GB2312" w:eastAsia="仿宋_GB2312" w:cs="仿宋_GB2312"/>
                <w:sz w:val="28"/>
                <w:szCs w:val="28"/>
                <w:lang w:val="en-US" w:eastAsia="zh-CN"/>
              </w:rPr>
            </w:pPr>
          </w:p>
        </w:tc>
      </w:tr>
      <w:tr w14:paraId="5A5FD0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64F9456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办理</w:t>
            </w: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5A8B1D6D">
            <w:pPr>
              <w:spacing w:line="400" w:lineRule="exact"/>
              <w:jc w:val="center"/>
              <w:rPr>
                <w:rFonts w:hint="default" w:ascii="仿宋_GB2312" w:hAnsi="仿宋_GB2312" w:eastAsia="仿宋_GB2312" w:cs="仿宋_GB2312"/>
                <w:sz w:val="28"/>
                <w:szCs w:val="28"/>
                <w:lang w:val="en-US" w:eastAsia="zh-CN"/>
              </w:rPr>
            </w:pPr>
            <w:r>
              <w:rPr>
                <w:rFonts w:hint="eastAsia" w:ascii="宋体" w:hAnsi="宋体" w:eastAsia="宋体" w:cs="宋体"/>
                <w:sz w:val="28"/>
                <w:szCs w:val="28"/>
                <w:lang w:val="en-US" w:eastAsia="zh-CN"/>
              </w:rPr>
              <w:t>2024年5月17日</w:t>
            </w:r>
          </w:p>
        </w:tc>
        <w:tc>
          <w:tcPr>
            <w:tcW w:w="2052" w:type="dxa"/>
            <w:gridSpan w:val="2"/>
            <w:vAlign w:val="center"/>
          </w:tcPr>
          <w:p w14:paraId="2E20EE29">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事项类别</w:t>
            </w:r>
          </w:p>
        </w:tc>
        <w:tc>
          <w:tcPr>
            <w:tcW w:w="2063" w:type="dxa"/>
            <w:vAlign w:val="center"/>
          </w:tcPr>
          <w:p w14:paraId="1CFA4C75">
            <w:pPr>
              <w:spacing w:line="400" w:lineRule="exact"/>
              <w:jc w:val="center"/>
              <w:rPr>
                <w:rFonts w:hint="default" w:ascii="仿宋_GB2312" w:hAnsi="仿宋_GB2312" w:eastAsia="仿宋_GB2312" w:cs="仿宋_GB2312"/>
                <w:sz w:val="28"/>
                <w:szCs w:val="28"/>
                <w:lang w:val="en-US" w:eastAsia="zh-CN"/>
              </w:rPr>
            </w:pPr>
            <w:r>
              <w:rPr>
                <w:rFonts w:hint="eastAsia" w:ascii="宋体" w:hAnsi="宋体" w:eastAsia="宋体" w:cs="宋体"/>
                <w:sz w:val="28"/>
                <w:szCs w:val="28"/>
                <w:lang w:val="en-US" w:eastAsia="zh-CN"/>
              </w:rPr>
              <w:t>补办结婚证</w:t>
            </w:r>
          </w:p>
        </w:tc>
      </w:tr>
      <w:tr w14:paraId="7D49F2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48" w:hRule="atLeast"/>
          <w:jc w:val="center"/>
        </w:trPr>
        <w:tc>
          <w:tcPr>
            <w:tcW w:w="2047" w:type="dxa"/>
            <w:vAlign w:val="center"/>
          </w:tcPr>
          <w:p w14:paraId="2EED728E">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7ED130E8">
            <w:pPr>
              <w:keepNext w:val="0"/>
              <w:keepLines w:val="0"/>
              <w:pageBreakBefore w:val="0"/>
              <w:widowControl w:val="0"/>
              <w:kinsoku/>
              <w:wordWrap/>
              <w:overflowPunct/>
              <w:topLinePunct w:val="0"/>
              <w:autoSpaceDE/>
              <w:autoSpaceDN/>
              <w:bidi w:val="0"/>
              <w:adjustRightInd/>
              <w:snapToGrid/>
              <w:spacing w:line="120" w:lineRule="auto"/>
              <w:ind w:firstLine="480" w:firstLineChars="200"/>
              <w:jc w:val="left"/>
              <w:textAlignment w:val="auto"/>
              <w:rPr>
                <w:rFonts w:hint="eastAsia" w:ascii="宋体" w:hAnsi="宋体" w:eastAsia="宋体" w:cs="宋体"/>
                <w:sz w:val="24"/>
                <w:szCs w:val="24"/>
                <w:vertAlign w:val="baseline"/>
                <w:lang w:val="en-US" w:eastAsia="zh-CN"/>
              </w:rPr>
            </w:pPr>
          </w:p>
          <w:p w14:paraId="14928B7E">
            <w:pPr>
              <w:keepNext w:val="0"/>
              <w:keepLines w:val="0"/>
              <w:pageBreakBefore w:val="0"/>
              <w:widowControl w:val="0"/>
              <w:kinsoku/>
              <w:wordWrap/>
              <w:overflowPunct/>
              <w:topLinePunct w:val="0"/>
              <w:autoSpaceDE/>
              <w:autoSpaceDN/>
              <w:bidi w:val="0"/>
              <w:adjustRightInd/>
              <w:snapToGrid/>
              <w:spacing w:line="120" w:lineRule="auto"/>
              <w:ind w:firstLine="480" w:firstLineChars="200"/>
              <w:jc w:val="left"/>
              <w:textAlignment w:val="auto"/>
              <w:rPr>
                <w:rFonts w:hint="eastAsia" w:ascii="宋体" w:hAnsi="宋体" w:eastAsia="宋体" w:cs="宋体"/>
                <w:i w:val="0"/>
                <w:iCs w:val="0"/>
                <w:caps w:val="0"/>
                <w:color w:val="333333"/>
                <w:spacing w:val="0"/>
                <w:sz w:val="24"/>
                <w:szCs w:val="24"/>
                <w:shd w:val="clear" w:fill="FFFFFF"/>
                <w:lang w:val="en-US" w:eastAsia="zh-CN"/>
              </w:rPr>
            </w:pPr>
            <w:r>
              <w:rPr>
                <w:rFonts w:hint="eastAsia" w:ascii="宋体" w:hAnsi="宋体" w:eastAsia="宋体" w:cs="宋体"/>
                <w:sz w:val="24"/>
                <w:szCs w:val="24"/>
                <w:vertAlign w:val="baseline"/>
                <w:lang w:val="en-US" w:eastAsia="zh-CN"/>
              </w:rPr>
              <w:t>2024年5月17日</w:t>
            </w:r>
            <w:r>
              <w:rPr>
                <w:rFonts w:hint="eastAsia" w:ascii="宋体" w:hAnsi="宋体" w:eastAsia="宋体" w:cs="宋体"/>
                <w:i w:val="0"/>
                <w:iCs w:val="0"/>
                <w:caps w:val="0"/>
                <w:color w:val="333333"/>
                <w:spacing w:val="0"/>
                <w:sz w:val="24"/>
                <w:szCs w:val="24"/>
                <w:shd w:val="clear" w:fill="FFFFFF"/>
              </w:rPr>
              <w:t>，</w:t>
            </w:r>
            <w:r>
              <w:rPr>
                <w:rFonts w:hint="eastAsia" w:ascii="宋体" w:hAnsi="宋体" w:eastAsia="宋体" w:cs="宋体"/>
                <w:sz w:val="24"/>
                <w:szCs w:val="24"/>
                <w:vertAlign w:val="baseline"/>
                <w:lang w:val="en-US" w:eastAsia="zh-CN"/>
              </w:rPr>
              <w:t>昭化区</w:t>
            </w:r>
            <w:r>
              <w:rPr>
                <w:rFonts w:hint="eastAsia" w:ascii="宋体" w:hAnsi="宋体" w:eastAsia="宋体" w:cs="宋体"/>
                <w:color w:val="000000" w:themeColor="text1"/>
                <w:kern w:val="0"/>
                <w:sz w:val="24"/>
                <w:szCs w:val="24"/>
                <w:shd w:val="clear" w:color="auto" w:fill="FFFFFF"/>
                <w:lang w:val="en-US" w:eastAsia="zh-CN"/>
                <w14:textFill>
                  <w14:solidFill>
                    <w14:schemeClr w14:val="tx1"/>
                  </w14:solidFill>
                </w14:textFill>
              </w:rPr>
              <w:t>王家镇荣华村</w:t>
            </w:r>
            <w:r>
              <w:rPr>
                <w:rFonts w:hint="eastAsia" w:ascii="宋体" w:hAnsi="宋体" w:eastAsia="宋体" w:cs="宋体"/>
                <w:sz w:val="24"/>
                <w:szCs w:val="24"/>
                <w:vertAlign w:val="baseline"/>
                <w:lang w:val="en-US" w:eastAsia="zh-CN"/>
              </w:rPr>
              <w:t>肖</w:t>
            </w:r>
            <w:r>
              <w:rPr>
                <w:rFonts w:ascii="宋体" w:hAnsi="宋体" w:eastAsia="宋体" w:cs="宋体"/>
                <w:i w:val="0"/>
                <w:iCs w:val="0"/>
                <w:caps w:val="0"/>
                <w:color w:val="333333"/>
                <w:spacing w:val="0"/>
                <w:sz w:val="24"/>
                <w:szCs w:val="24"/>
                <w:shd w:val="clear" w:fill="FFFFFF"/>
              </w:rPr>
              <w:t>先生来到昭化区政务服务大厅</w:t>
            </w:r>
            <w:r>
              <w:rPr>
                <w:rFonts w:hint="eastAsia" w:ascii="宋体" w:hAnsi="宋体" w:eastAsia="宋体" w:cs="宋体"/>
                <w:i w:val="0"/>
                <w:iCs w:val="0"/>
                <w:caps w:val="0"/>
                <w:color w:val="333333"/>
                <w:spacing w:val="0"/>
                <w:sz w:val="24"/>
                <w:szCs w:val="24"/>
                <w:shd w:val="clear" w:fill="FFFFFF"/>
                <w:lang w:eastAsia="zh-CN"/>
              </w:rPr>
              <w:t>补办结婚证</w:t>
            </w:r>
            <w:r>
              <w:rPr>
                <w:rFonts w:ascii="宋体" w:hAnsi="宋体" w:eastAsia="宋体" w:cs="宋体"/>
                <w:i w:val="0"/>
                <w:iCs w:val="0"/>
                <w:caps w:val="0"/>
                <w:color w:val="333333"/>
                <w:spacing w:val="0"/>
                <w:sz w:val="24"/>
                <w:szCs w:val="24"/>
                <w:shd w:val="clear" w:fill="FFFFFF"/>
              </w:rPr>
              <w:t>，因</w:t>
            </w:r>
            <w:r>
              <w:rPr>
                <w:rFonts w:hint="eastAsia" w:ascii="宋体" w:hAnsi="宋体" w:eastAsia="宋体" w:cs="宋体"/>
                <w:i w:val="0"/>
                <w:iCs w:val="0"/>
                <w:caps w:val="0"/>
                <w:color w:val="333333"/>
                <w:spacing w:val="0"/>
                <w:sz w:val="24"/>
                <w:szCs w:val="24"/>
                <w:shd w:val="clear" w:fill="FFFFFF"/>
                <w:lang w:eastAsia="zh-CN"/>
              </w:rPr>
              <w:t>资料未携带齐全，未能顺利补办。无差别综合窗口</w:t>
            </w:r>
            <w:r>
              <w:rPr>
                <w:rFonts w:ascii="宋体" w:hAnsi="宋体" w:eastAsia="宋体" w:cs="宋体"/>
                <w:i w:val="0"/>
                <w:iCs w:val="0"/>
                <w:caps w:val="0"/>
                <w:color w:val="333333"/>
                <w:spacing w:val="0"/>
                <w:sz w:val="24"/>
                <w:szCs w:val="24"/>
                <w:shd w:val="clear" w:fill="FFFFFF"/>
              </w:rPr>
              <w:t>的</w:t>
            </w:r>
            <w:r>
              <w:rPr>
                <w:rFonts w:hint="eastAsia" w:ascii="宋体" w:hAnsi="宋体" w:eastAsia="宋体" w:cs="宋体"/>
                <w:i w:val="0"/>
                <w:iCs w:val="0"/>
                <w:caps w:val="0"/>
                <w:color w:val="333333"/>
                <w:spacing w:val="0"/>
                <w:sz w:val="24"/>
                <w:szCs w:val="24"/>
                <w:shd w:val="clear" w:fill="FFFFFF"/>
                <w:lang w:val="en-US" w:eastAsia="zh-CN"/>
              </w:rPr>
              <w:t>工作人</w:t>
            </w:r>
            <w:r>
              <w:rPr>
                <w:rFonts w:ascii="宋体" w:hAnsi="宋体" w:eastAsia="宋体" w:cs="宋体"/>
                <w:i w:val="0"/>
                <w:iCs w:val="0"/>
                <w:caps w:val="0"/>
                <w:color w:val="333333"/>
                <w:spacing w:val="0"/>
                <w:sz w:val="24"/>
                <w:szCs w:val="24"/>
                <w:shd w:val="clear" w:fill="FFFFFF"/>
              </w:rPr>
              <w:t>员了解到这一情况后，通过“村能办”便民服务平台立即联系</w:t>
            </w:r>
            <w:r>
              <w:rPr>
                <w:rFonts w:hint="eastAsia" w:ascii="宋体" w:hAnsi="宋体" w:eastAsia="宋体" w:cs="宋体"/>
                <w:i w:val="0"/>
                <w:iCs w:val="0"/>
                <w:caps w:val="0"/>
                <w:color w:val="333333"/>
                <w:spacing w:val="0"/>
                <w:sz w:val="24"/>
                <w:szCs w:val="24"/>
                <w:shd w:val="clear" w:fill="FFFFFF"/>
                <w:lang w:eastAsia="zh-CN"/>
              </w:rPr>
              <w:t>档案馆查询婚姻关系档案，但因年代久远档案遗失，随后工作人员又联系了肖</w:t>
            </w:r>
            <w:r>
              <w:rPr>
                <w:rFonts w:ascii="宋体" w:hAnsi="宋体" w:eastAsia="宋体" w:cs="宋体"/>
                <w:i w:val="0"/>
                <w:iCs w:val="0"/>
                <w:caps w:val="0"/>
                <w:color w:val="333333"/>
                <w:spacing w:val="0"/>
                <w:sz w:val="24"/>
                <w:szCs w:val="24"/>
                <w:shd w:val="clear" w:fill="FFFFFF"/>
              </w:rPr>
              <w:t>先生所在的</w:t>
            </w:r>
            <w:r>
              <w:rPr>
                <w:rFonts w:hint="eastAsia" w:ascii="宋体" w:hAnsi="宋体" w:eastAsia="宋体" w:cs="宋体"/>
                <w:i w:val="0"/>
                <w:iCs w:val="0"/>
                <w:caps w:val="0"/>
                <w:color w:val="333333"/>
                <w:spacing w:val="0"/>
                <w:sz w:val="24"/>
                <w:szCs w:val="24"/>
                <w:shd w:val="clear" w:fill="FFFFFF"/>
                <w:lang w:eastAsia="zh-CN"/>
              </w:rPr>
              <w:t>镇村</w:t>
            </w:r>
            <w:r>
              <w:rPr>
                <w:rFonts w:ascii="宋体" w:hAnsi="宋体" w:eastAsia="宋体" w:cs="宋体"/>
                <w:i w:val="0"/>
                <w:iCs w:val="0"/>
                <w:caps w:val="0"/>
                <w:color w:val="333333"/>
                <w:spacing w:val="0"/>
                <w:sz w:val="24"/>
                <w:szCs w:val="24"/>
                <w:shd w:val="clear" w:fill="FFFFFF"/>
              </w:rPr>
              <w:t>，委托</w:t>
            </w:r>
            <w:r>
              <w:rPr>
                <w:rFonts w:hint="eastAsia" w:ascii="宋体" w:hAnsi="宋体" w:eastAsia="宋体" w:cs="宋体"/>
                <w:i w:val="0"/>
                <w:iCs w:val="0"/>
                <w:caps w:val="0"/>
                <w:color w:val="333333"/>
                <w:spacing w:val="0"/>
                <w:sz w:val="24"/>
                <w:szCs w:val="24"/>
                <w:shd w:val="clear" w:fill="FFFFFF"/>
                <w:lang w:eastAsia="zh-CN"/>
              </w:rPr>
              <w:t>镇村</w:t>
            </w:r>
            <w:r>
              <w:rPr>
                <w:rFonts w:ascii="宋体" w:hAnsi="宋体" w:eastAsia="宋体" w:cs="宋体"/>
                <w:i w:val="0"/>
                <w:iCs w:val="0"/>
                <w:caps w:val="0"/>
                <w:color w:val="333333"/>
                <w:spacing w:val="0"/>
                <w:sz w:val="24"/>
                <w:szCs w:val="24"/>
                <w:shd w:val="clear" w:fill="FFFFFF"/>
              </w:rPr>
              <w:t>人员现场开具</w:t>
            </w:r>
            <w:r>
              <w:rPr>
                <w:rFonts w:hint="eastAsia" w:ascii="宋体" w:hAnsi="宋体" w:eastAsia="宋体" w:cs="宋体"/>
                <w:i w:val="0"/>
                <w:iCs w:val="0"/>
                <w:caps w:val="0"/>
                <w:color w:val="333333"/>
                <w:spacing w:val="0"/>
                <w:sz w:val="24"/>
                <w:szCs w:val="24"/>
                <w:shd w:val="clear" w:fill="FFFFFF"/>
                <w:lang w:eastAsia="zh-CN"/>
              </w:rPr>
              <w:t>婚姻关系证明</w:t>
            </w:r>
            <w:r>
              <w:rPr>
                <w:rFonts w:ascii="宋体" w:hAnsi="宋体" w:eastAsia="宋体" w:cs="宋体"/>
                <w:i w:val="0"/>
                <w:iCs w:val="0"/>
                <w:caps w:val="0"/>
                <w:color w:val="333333"/>
                <w:spacing w:val="0"/>
                <w:sz w:val="24"/>
                <w:szCs w:val="24"/>
                <w:shd w:val="clear" w:fill="FFFFFF"/>
              </w:rPr>
              <w:t>。现场连线、面对面核验、数据传输、彩色打印</w:t>
            </w:r>
            <w:r>
              <w:rPr>
                <w:rFonts w:hint="eastAsia" w:ascii="宋体" w:hAnsi="宋体" w:eastAsia="宋体" w:cs="宋体"/>
                <w:i w:val="0"/>
                <w:iCs w:val="0"/>
                <w:caps w:val="0"/>
                <w:color w:val="333333"/>
                <w:spacing w:val="0"/>
                <w:sz w:val="24"/>
                <w:szCs w:val="24"/>
                <w:shd w:val="clear" w:fill="FFFFFF"/>
                <w:lang w:val="en-US" w:eastAsia="zh-CN"/>
              </w:rPr>
              <w:t>等，</w:t>
            </w:r>
            <w:r>
              <w:rPr>
                <w:rFonts w:ascii="宋体" w:hAnsi="宋体" w:eastAsia="宋体" w:cs="宋体"/>
                <w:i w:val="0"/>
                <w:iCs w:val="0"/>
                <w:caps w:val="0"/>
                <w:color w:val="333333"/>
                <w:spacing w:val="0"/>
                <w:sz w:val="24"/>
                <w:szCs w:val="24"/>
                <w:shd w:val="clear" w:fill="FFFFFF"/>
              </w:rPr>
              <w:t>全由政务大厅</w:t>
            </w:r>
            <w:r>
              <w:rPr>
                <w:rFonts w:hint="eastAsia" w:ascii="宋体" w:hAnsi="宋体" w:eastAsia="宋体" w:cs="宋体"/>
                <w:i w:val="0"/>
                <w:iCs w:val="0"/>
                <w:caps w:val="0"/>
                <w:color w:val="333333"/>
                <w:spacing w:val="0"/>
                <w:sz w:val="24"/>
                <w:szCs w:val="24"/>
                <w:shd w:val="clear" w:fill="FFFFFF"/>
                <w:lang w:val="en-US" w:eastAsia="zh-CN"/>
              </w:rPr>
              <w:t>帮办代办员</w:t>
            </w:r>
            <w:r>
              <w:rPr>
                <w:rFonts w:ascii="宋体" w:hAnsi="宋体" w:eastAsia="宋体" w:cs="宋体"/>
                <w:i w:val="0"/>
                <w:iCs w:val="0"/>
                <w:caps w:val="0"/>
                <w:color w:val="333333"/>
                <w:spacing w:val="0"/>
                <w:sz w:val="24"/>
                <w:szCs w:val="24"/>
                <w:shd w:val="clear" w:fill="FFFFFF"/>
              </w:rPr>
              <w:t>通过“村能办”平台代劳了，顺利办完了</w:t>
            </w:r>
            <w:r>
              <w:rPr>
                <w:rFonts w:hint="eastAsia" w:ascii="宋体" w:hAnsi="宋体" w:eastAsia="宋体" w:cs="宋体"/>
                <w:sz w:val="24"/>
                <w:szCs w:val="24"/>
                <w:vertAlign w:val="baseline"/>
                <w:lang w:val="en-US" w:eastAsia="zh-CN"/>
              </w:rPr>
              <w:t>开具婚姻关系证明</w:t>
            </w:r>
            <w:r>
              <w:rPr>
                <w:rFonts w:ascii="宋体" w:hAnsi="宋体" w:eastAsia="宋体" w:cs="宋体"/>
                <w:i w:val="0"/>
                <w:iCs w:val="0"/>
                <w:caps w:val="0"/>
                <w:color w:val="333333"/>
                <w:spacing w:val="0"/>
                <w:sz w:val="24"/>
                <w:szCs w:val="24"/>
                <w:shd w:val="clear" w:fill="FFFFFF"/>
              </w:rPr>
              <w:t>业务。</w:t>
            </w:r>
          </w:p>
          <w:p w14:paraId="78D10B5A">
            <w:pPr>
              <w:spacing w:line="400" w:lineRule="exact"/>
              <w:ind w:firstLine="420" w:firstLineChars="150"/>
              <w:jc w:val="left"/>
              <w:rPr>
                <w:rFonts w:hint="eastAsia" w:ascii="仿宋_GB2312" w:hAnsi="仿宋_GB2312" w:eastAsia="仿宋_GB2312" w:cs="仿宋_GB2312"/>
                <w:sz w:val="28"/>
                <w:szCs w:val="28"/>
                <w:lang w:val="en-US" w:eastAsia="zh-CN"/>
              </w:rPr>
            </w:pPr>
          </w:p>
        </w:tc>
      </w:tr>
      <w:tr w14:paraId="38A418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59" w:hRule="atLeast"/>
          <w:jc w:val="center"/>
        </w:trPr>
        <w:tc>
          <w:tcPr>
            <w:tcW w:w="2047" w:type="dxa"/>
            <w:vAlign w:val="center"/>
          </w:tcPr>
          <w:p w14:paraId="1BB6C91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vAlign w:val="top"/>
          </w:tcPr>
          <w:p w14:paraId="33EA541A">
            <w:pPr>
              <w:keepNext w:val="0"/>
              <w:keepLines w:val="0"/>
              <w:pageBreakBefore w:val="0"/>
              <w:widowControl w:val="0"/>
              <w:kinsoku/>
              <w:wordWrap/>
              <w:overflowPunct/>
              <w:topLinePunct w:val="0"/>
              <w:autoSpaceDE/>
              <w:autoSpaceDN/>
              <w:bidi w:val="0"/>
              <w:adjustRightInd/>
              <w:snapToGrid/>
              <w:spacing w:line="120" w:lineRule="auto"/>
              <w:jc w:val="left"/>
              <w:textAlignment w:val="auto"/>
              <w:rPr>
                <w:rFonts w:ascii="宋体" w:hAnsi="宋体" w:eastAsia="宋体" w:cs="宋体"/>
                <w:i w:val="0"/>
                <w:iCs w:val="0"/>
                <w:caps w:val="0"/>
                <w:color w:val="333333"/>
                <w:spacing w:val="0"/>
                <w:sz w:val="24"/>
                <w:szCs w:val="24"/>
                <w:shd w:val="clear" w:fill="FFFFFF"/>
              </w:rPr>
            </w:pPr>
          </w:p>
          <w:p w14:paraId="7CA42270">
            <w:pPr>
              <w:keepNext w:val="0"/>
              <w:keepLines w:val="0"/>
              <w:pageBreakBefore w:val="0"/>
              <w:widowControl w:val="0"/>
              <w:kinsoku/>
              <w:wordWrap/>
              <w:overflowPunct/>
              <w:topLinePunct w:val="0"/>
              <w:autoSpaceDE/>
              <w:autoSpaceDN/>
              <w:bidi w:val="0"/>
              <w:adjustRightInd/>
              <w:snapToGrid/>
              <w:spacing w:line="120" w:lineRule="auto"/>
              <w:ind w:firstLine="480" w:firstLineChars="200"/>
              <w:jc w:val="left"/>
              <w:textAlignment w:val="auto"/>
              <w:rPr>
                <w:rFonts w:hint="eastAsia" w:ascii="仿宋_GB2312" w:hAnsi="仿宋_GB2312" w:eastAsia="宋体" w:cs="仿宋_GB2312"/>
                <w:sz w:val="28"/>
                <w:szCs w:val="28"/>
                <w:lang w:val="en-US" w:eastAsia="zh-CN"/>
              </w:rPr>
            </w:pPr>
            <w:r>
              <w:rPr>
                <w:rFonts w:ascii="宋体" w:hAnsi="宋体" w:eastAsia="宋体" w:cs="宋体"/>
                <w:i w:val="0"/>
                <w:iCs w:val="0"/>
                <w:caps w:val="0"/>
                <w:color w:val="333333"/>
                <w:spacing w:val="0"/>
                <w:sz w:val="24"/>
                <w:szCs w:val="24"/>
                <w:shd w:val="clear" w:fill="FFFFFF"/>
              </w:rPr>
              <w:t>通过“村能办”便民服务平台</w:t>
            </w:r>
            <w:r>
              <w:rPr>
                <w:rFonts w:hint="eastAsia" w:ascii="宋体" w:hAnsi="宋体" w:eastAsia="宋体" w:cs="宋体"/>
                <w:i w:val="0"/>
                <w:iCs w:val="0"/>
                <w:caps w:val="0"/>
                <w:color w:val="333333"/>
                <w:spacing w:val="0"/>
                <w:sz w:val="24"/>
                <w:szCs w:val="24"/>
                <w:shd w:val="clear" w:fill="FFFFFF"/>
                <w:lang w:eastAsia="zh-CN"/>
              </w:rPr>
              <w:t>联系档案馆及镇村，让</w:t>
            </w:r>
            <w:r>
              <w:rPr>
                <w:rFonts w:ascii="宋体" w:hAnsi="宋体" w:eastAsia="宋体" w:cs="宋体"/>
                <w:i w:val="0"/>
                <w:iCs w:val="0"/>
                <w:caps w:val="0"/>
                <w:color w:val="333333"/>
                <w:spacing w:val="0"/>
                <w:sz w:val="24"/>
                <w:szCs w:val="24"/>
                <w:shd w:val="clear" w:fill="FFFFFF"/>
              </w:rPr>
              <w:t>办事群众与窗口人员和村社干部面对面沟通</w:t>
            </w:r>
            <w:r>
              <w:rPr>
                <w:rFonts w:hint="eastAsia" w:ascii="宋体" w:hAnsi="宋体" w:eastAsia="宋体" w:cs="宋体"/>
                <w:i w:val="0"/>
                <w:iCs w:val="0"/>
                <w:caps w:val="0"/>
                <w:color w:val="333333"/>
                <w:spacing w:val="0"/>
                <w:sz w:val="24"/>
                <w:szCs w:val="24"/>
                <w:shd w:val="clear" w:fill="FFFFFF"/>
                <w:lang w:eastAsia="zh-CN"/>
              </w:rPr>
              <w:t>，当面说清、即刻办理，真正实现了从‘群众跑’到‘数据跑’的转变，让群众办事‘最多跑一次’，有效打通了服务群众‘最后一公里’。”</w:t>
            </w:r>
          </w:p>
        </w:tc>
      </w:tr>
      <w:tr w14:paraId="000A83B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244174B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16915A7D">
            <w:pPr>
              <w:tabs>
                <w:tab w:val="left" w:pos="1798"/>
              </w:tabs>
              <w:spacing w:line="400" w:lineRule="exact"/>
              <w:jc w:val="center"/>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eastAsia" w:eastAsia="宋体" w:cs="Times New Roman" w:asciiTheme="minorEastAsia" w:hAnsiTheme="minorEastAsia"/>
                <w:color w:val="000000" w:themeColor="text1"/>
                <w:kern w:val="0"/>
                <w:sz w:val="24"/>
                <w:lang w:val="en-US" w:eastAsia="zh-CN"/>
                <w14:textFill>
                  <w14:solidFill>
                    <w14:schemeClr w14:val="tx1"/>
                  </w14:solidFill>
                </w14:textFill>
              </w:rPr>
              <w:t>区行政审批和数据局</w:t>
            </w:r>
          </w:p>
        </w:tc>
      </w:tr>
      <w:tr w14:paraId="678BE9E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17E6BD4D">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36BE5EAF">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color w:val="000000" w:themeColor="text1"/>
                <w:kern w:val="0"/>
                <w:sz w:val="28"/>
                <w:szCs w:val="28"/>
                <w:lang w:val="en-US" w:eastAsia="zh-CN"/>
                <w14:textFill>
                  <w14:solidFill>
                    <w14:schemeClr w14:val="tx1"/>
                  </w14:solidFill>
                </w14:textFill>
              </w:rPr>
              <w:t>杨薇</w:t>
            </w:r>
          </w:p>
        </w:tc>
        <w:tc>
          <w:tcPr>
            <w:tcW w:w="1654" w:type="dxa"/>
            <w:gridSpan w:val="2"/>
            <w:vAlign w:val="center"/>
          </w:tcPr>
          <w:p w14:paraId="7BAF2E26">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0A5281F0">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7B3AA77C">
      <w:pPr>
        <w:tabs>
          <w:tab w:val="left" w:pos="260"/>
        </w:tabs>
      </w:pPr>
    </w:p>
    <w:p w14:paraId="10FEB271">
      <w:pPr>
        <w:tabs>
          <w:tab w:val="left" w:pos="260"/>
        </w:tabs>
      </w:pPr>
    </w:p>
    <w:p w14:paraId="1FF9B21A">
      <w:pPr>
        <w:tabs>
          <w:tab w:val="left" w:pos="260"/>
        </w:tabs>
      </w:pPr>
    </w:p>
    <w:p w14:paraId="415C5669">
      <w:pPr>
        <w:tabs>
          <w:tab w:val="left" w:pos="260"/>
        </w:tabs>
      </w:pPr>
    </w:p>
    <w:p w14:paraId="20536F12">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3AFAF89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7547A389">
            <w:pPr>
              <w:spacing w:line="400" w:lineRule="exact"/>
              <w:ind w:firstLine="281" w:firstLineChars="100"/>
              <w:jc w:val="both"/>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6FB5AE3D">
            <w:pPr>
              <w:spacing w:line="400" w:lineRule="exact"/>
              <w:jc w:val="cente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pPr>
            <w:r>
              <w:rPr>
                <w:rFonts w:hint="default" w:ascii="宋体" w:hAnsi="宋体" w:eastAsia="宋体" w:cs="宋体"/>
                <w:color w:val="000000" w:themeColor="text1"/>
                <w:kern w:val="0"/>
                <w:sz w:val="28"/>
                <w:szCs w:val="28"/>
                <w:shd w:val="clear" w:color="auto" w:fill="FFFFFF"/>
                <w:lang w:val="en-US" w:eastAsia="zh-CN"/>
                <w14:textFill>
                  <w14:solidFill>
                    <w14:schemeClr w14:val="tx1"/>
                  </w14:solidFill>
                </w14:textFill>
              </w:rPr>
              <w:t>电子证照，让户籍</w:t>
            </w: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迁移变的简单</w:t>
            </w:r>
          </w:p>
        </w:tc>
      </w:tr>
      <w:tr w14:paraId="76F0D7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29C10F66">
            <w:pPr>
              <w:spacing w:line="400" w:lineRule="exact"/>
              <w:ind w:firstLine="281" w:firstLineChars="100"/>
              <w:jc w:val="left"/>
              <w:rPr>
                <w:rFonts w:hint="eastAsia" w:eastAsia="宋体" w:cs="仿宋_GB2312" w:asciiTheme="minorEastAsia" w:hAnsiTheme="minorEastAsia"/>
                <w:b/>
                <w:color w:val="000000" w:themeColor="text1"/>
                <w:kern w:val="0"/>
                <w:sz w:val="24"/>
                <w:shd w:val="clear" w:color="auto" w:fill="FFFFFF"/>
                <w:lang w:eastAsia="zh-CN"/>
                <w14:textFill>
                  <w14:solidFill>
                    <w14:schemeClr w14:val="tx1"/>
                  </w14:solidFill>
                </w14:textFill>
              </w:rPr>
            </w:pPr>
            <w:r>
              <w:rPr>
                <w:rFonts w:hint="eastAsia" w:eastAsia="宋体" w:cs="仿宋_GB2312" w:asciiTheme="minorEastAsia" w:hAnsiTheme="minorEastAsia"/>
                <w:b/>
                <w:color w:val="000000" w:themeColor="text1"/>
                <w:kern w:val="0"/>
                <w:sz w:val="28"/>
                <w:szCs w:val="28"/>
                <w:shd w:val="clear" w:color="auto" w:fill="FFFFFF"/>
                <w:lang w:eastAsia="zh-CN"/>
                <w14:textFill>
                  <w14:solidFill>
                    <w14:schemeClr w14:val="tx1"/>
                  </w14:solidFill>
                </w14:textFill>
              </w:rPr>
              <w:t>实施单位</w:t>
            </w:r>
          </w:p>
        </w:tc>
        <w:tc>
          <w:tcPr>
            <w:tcW w:w="6892" w:type="dxa"/>
            <w:gridSpan w:val="5"/>
            <w:shd w:val="clear" w:color="auto" w:fill="auto"/>
            <w:vAlign w:val="center"/>
          </w:tcPr>
          <w:p w14:paraId="5F369BED">
            <w:pPr>
              <w:jc w:val="center"/>
              <w:rPr>
                <w:rFonts w:hint="eastAsia" w:ascii="宋体" w:hAnsi="宋体" w:eastAsia="宋体" w:cs="宋体"/>
                <w:color w:val="FFFFFF" w:themeColor="background1"/>
                <w:kern w:val="0"/>
                <w:sz w:val="28"/>
                <w:szCs w:val="28"/>
                <w:shd w:val="clear" w:color="auto" w:fill="FFFFFF"/>
                <w:lang w:eastAsia="zh-CN"/>
                <w14:textFill>
                  <w14:solidFill>
                    <w14:schemeClr w14:val="bg1"/>
                  </w14:solidFill>
                </w14:textFill>
              </w:rPr>
            </w:pPr>
            <w:r>
              <w:rPr>
                <w:rFonts w:hint="eastAsia" w:ascii="宋体" w:hAnsi="宋体" w:eastAsia="宋体" w:cs="宋体"/>
                <w:color w:val="auto"/>
                <w:kern w:val="0"/>
                <w:sz w:val="28"/>
                <w:szCs w:val="28"/>
                <w:shd w:val="clear" w:color="auto" w:fill="FFFFFF"/>
                <w:lang w:eastAsia="zh-CN"/>
              </w:rPr>
              <w:t>昭化区不动产登记中心</w:t>
            </w:r>
          </w:p>
        </w:tc>
      </w:tr>
      <w:tr w14:paraId="494301B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53050789">
            <w:pPr>
              <w:spacing w:line="400" w:lineRule="exact"/>
              <w:ind w:firstLine="281" w:firstLineChars="100"/>
              <w:jc w:val="both"/>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推荐单位</w:t>
            </w:r>
          </w:p>
        </w:tc>
        <w:tc>
          <w:tcPr>
            <w:tcW w:w="6892" w:type="dxa"/>
            <w:gridSpan w:val="5"/>
            <w:vAlign w:val="center"/>
          </w:tcPr>
          <w:p w14:paraId="42690869">
            <w:pPr>
              <w:tabs>
                <w:tab w:val="left" w:pos="2683"/>
              </w:tabs>
              <w:spacing w:line="400" w:lineRule="exact"/>
              <w:ind w:firstLine="1680" w:firstLineChars="600"/>
              <w:jc w:val="left"/>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广元市自然资源局昭化分局</w:t>
            </w:r>
          </w:p>
        </w:tc>
      </w:tr>
      <w:tr w14:paraId="6830576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6E52F86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215822A5">
            <w:pPr>
              <w:spacing w:line="400" w:lineRule="exact"/>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张玥</w:t>
            </w:r>
          </w:p>
        </w:tc>
        <w:tc>
          <w:tcPr>
            <w:tcW w:w="2052" w:type="dxa"/>
            <w:gridSpan w:val="2"/>
            <w:vAlign w:val="center"/>
          </w:tcPr>
          <w:p w14:paraId="1B41594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2E933AEB">
            <w:pPr>
              <w:spacing w:line="400" w:lineRule="exact"/>
              <w:jc w:val="center"/>
              <w:rPr>
                <w:rFonts w:hint="default" w:ascii="仿宋_GB2312" w:hAnsi="仿宋_GB2312" w:eastAsia="仿宋_GB2312" w:cs="仿宋_GB2312"/>
                <w:sz w:val="28"/>
                <w:szCs w:val="28"/>
                <w:lang w:val="en-US" w:eastAsia="zh-CN"/>
              </w:rPr>
            </w:pPr>
          </w:p>
        </w:tc>
      </w:tr>
      <w:tr w14:paraId="492929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48" w:hRule="atLeast"/>
          <w:jc w:val="center"/>
        </w:trPr>
        <w:tc>
          <w:tcPr>
            <w:tcW w:w="2047" w:type="dxa"/>
            <w:vAlign w:val="center"/>
          </w:tcPr>
          <w:p w14:paraId="6939A49E">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w:t>
            </w: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主要内容</w:t>
            </w:r>
          </w:p>
        </w:tc>
        <w:tc>
          <w:tcPr>
            <w:tcW w:w="6892" w:type="dxa"/>
            <w:gridSpan w:val="5"/>
          </w:tcPr>
          <w:p w14:paraId="27EA15BB">
            <w:pPr>
              <w:keepNext w:val="0"/>
              <w:keepLines w:val="0"/>
              <w:pageBreakBefore w:val="0"/>
              <w:widowControl w:val="0"/>
              <w:kinsoku/>
              <w:wordWrap/>
              <w:overflowPunct/>
              <w:topLinePunct w:val="0"/>
              <w:autoSpaceDE/>
              <w:autoSpaceDN/>
              <w:bidi w:val="0"/>
              <w:adjustRightInd/>
              <w:snapToGrid/>
              <w:spacing w:line="120" w:lineRule="auto"/>
              <w:ind w:firstLine="480" w:firstLineChars="200"/>
              <w:jc w:val="left"/>
              <w:textAlignment w:val="auto"/>
              <w:rPr>
                <w:rFonts w:hint="eastAsia" w:ascii="宋体" w:hAnsi="宋体" w:eastAsia="宋体" w:cs="宋体"/>
                <w:sz w:val="24"/>
                <w:szCs w:val="24"/>
                <w:vertAlign w:val="baseline"/>
                <w:lang w:val="en-US" w:eastAsia="zh-CN"/>
              </w:rPr>
            </w:pPr>
          </w:p>
          <w:p w14:paraId="45D237B7">
            <w:pPr>
              <w:spacing w:line="400" w:lineRule="exact"/>
              <w:ind w:firstLine="420" w:firstLineChars="150"/>
              <w:jc w:val="left"/>
              <w:rPr>
                <w:rFonts w:hint="eastAsia" w:ascii="仿宋_GB2312" w:hAnsi="仿宋_GB2312" w:eastAsia="仿宋_GB2312" w:cs="仿宋_GB2312"/>
                <w:sz w:val="28"/>
                <w:szCs w:val="28"/>
                <w:lang w:val="en-US" w:eastAsia="zh-CN"/>
              </w:rPr>
            </w:pPr>
            <w:r>
              <w:rPr>
                <w:rFonts w:hint="eastAsia" w:ascii="宋体" w:hAnsi="宋体" w:eastAsia="宋体" w:cs="宋体"/>
                <w:sz w:val="28"/>
                <w:szCs w:val="28"/>
                <w:lang w:val="en-US" w:eastAsia="zh-CN"/>
              </w:rPr>
              <w:t>王家镇张某在元坝镇购买中央风景商品住房，随后又从王家镇把户口迁至元坝镇，办理户籍迁移，需要出具购买房屋信息，张某出示自己的不动产权登记证电子证照顺利的把户籍迁至元坝镇。</w:t>
            </w:r>
          </w:p>
        </w:tc>
      </w:tr>
      <w:tr w14:paraId="66ABADB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4" w:hRule="atLeast"/>
          <w:jc w:val="center"/>
        </w:trPr>
        <w:tc>
          <w:tcPr>
            <w:tcW w:w="2047" w:type="dxa"/>
            <w:vAlign w:val="center"/>
          </w:tcPr>
          <w:p w14:paraId="1C2C7287">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创新点说明</w:t>
            </w:r>
          </w:p>
        </w:tc>
        <w:tc>
          <w:tcPr>
            <w:tcW w:w="6892" w:type="dxa"/>
            <w:gridSpan w:val="5"/>
            <w:vAlign w:val="top"/>
          </w:tcPr>
          <w:p w14:paraId="2C0F2D44">
            <w:pPr>
              <w:keepNext w:val="0"/>
              <w:keepLines w:val="0"/>
              <w:pageBreakBefore w:val="0"/>
              <w:widowControl w:val="0"/>
              <w:kinsoku/>
              <w:wordWrap/>
              <w:overflowPunct/>
              <w:topLinePunct w:val="0"/>
              <w:autoSpaceDE/>
              <w:autoSpaceDN/>
              <w:bidi w:val="0"/>
              <w:adjustRightInd/>
              <w:snapToGrid/>
              <w:spacing w:line="120" w:lineRule="auto"/>
              <w:jc w:val="center"/>
              <w:textAlignment w:val="auto"/>
              <w:rPr>
                <w:rFonts w:hint="eastAsia" w:ascii="仿宋_GB2312" w:hAnsi="仿宋_GB2312" w:eastAsia="宋体" w:cs="仿宋_GB2312"/>
                <w:sz w:val="28"/>
                <w:szCs w:val="28"/>
                <w:lang w:val="en-US" w:eastAsia="zh-CN"/>
              </w:rPr>
            </w:pPr>
            <w:r>
              <w:rPr>
                <w:rFonts w:hint="eastAsia" w:ascii="仿宋_GB2312" w:hAnsi="仿宋_GB2312" w:eastAsia="宋体" w:cs="仿宋_GB2312"/>
                <w:sz w:val="28"/>
                <w:szCs w:val="28"/>
                <w:lang w:val="en-US" w:eastAsia="zh-CN"/>
              </w:rPr>
              <w:t>办理不动产权登记证后，可以领取电子证</w:t>
            </w:r>
          </w:p>
        </w:tc>
      </w:tr>
      <w:tr w14:paraId="19A00E6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12" w:hRule="atLeast"/>
          <w:jc w:val="center"/>
        </w:trPr>
        <w:tc>
          <w:tcPr>
            <w:tcW w:w="2047" w:type="dxa"/>
            <w:vAlign w:val="center"/>
          </w:tcPr>
          <w:p w14:paraId="3E7CDD21">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主要成效</w:t>
            </w:r>
          </w:p>
        </w:tc>
        <w:tc>
          <w:tcPr>
            <w:tcW w:w="6892" w:type="dxa"/>
            <w:gridSpan w:val="5"/>
            <w:vAlign w:val="center"/>
          </w:tcPr>
          <w:p w14:paraId="52C6660F">
            <w:pPr>
              <w:tabs>
                <w:tab w:val="left" w:pos="1798"/>
              </w:tabs>
              <w:spacing w:line="400" w:lineRule="exact"/>
              <w:jc w:val="both"/>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t>办事群众不用随身携带纸质不动产权登记证，通过手机手机登录天府通办就可以下载个人不动产登记证证书电子证照，根据办事事项作为材料证明。</w:t>
            </w:r>
          </w:p>
        </w:tc>
      </w:tr>
      <w:tr w14:paraId="09BCE8A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4A33D8C4">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404C7210">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ascii="仿宋_GB2312" w:hAnsi="仿宋_GB2312" w:eastAsia="仿宋_GB2312" w:cs="仿宋_GB2312"/>
                <w:sz w:val="28"/>
                <w:szCs w:val="28"/>
                <w:lang w:val="en-US" w:eastAsia="zh-CN"/>
              </w:rPr>
              <w:t>张玥</w:t>
            </w:r>
          </w:p>
        </w:tc>
        <w:tc>
          <w:tcPr>
            <w:tcW w:w="1654" w:type="dxa"/>
            <w:gridSpan w:val="2"/>
            <w:vAlign w:val="center"/>
          </w:tcPr>
          <w:p w14:paraId="0F10E00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11E13470">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485ECF95">
      <w:pPr>
        <w:tabs>
          <w:tab w:val="left" w:pos="260"/>
        </w:tabs>
      </w:pPr>
    </w:p>
    <w:p w14:paraId="7DFCC435">
      <w:pPr>
        <w:tabs>
          <w:tab w:val="left" w:pos="260"/>
        </w:tabs>
      </w:pPr>
    </w:p>
    <w:p w14:paraId="72177A58">
      <w:pPr>
        <w:tabs>
          <w:tab w:val="left" w:pos="260"/>
        </w:tabs>
      </w:pPr>
    </w:p>
    <w:p w14:paraId="69405317">
      <w:pPr>
        <w:tabs>
          <w:tab w:val="left" w:pos="260"/>
        </w:tabs>
      </w:pPr>
    </w:p>
    <w:p w14:paraId="2E8D6DCE">
      <w:pPr>
        <w:tabs>
          <w:tab w:val="left" w:pos="260"/>
        </w:tabs>
      </w:pPr>
    </w:p>
    <w:p w14:paraId="5A0E8261">
      <w:pPr>
        <w:tabs>
          <w:tab w:val="left" w:pos="260"/>
        </w:tabs>
      </w:pPr>
    </w:p>
    <w:p w14:paraId="6DD786EF">
      <w:pPr>
        <w:tabs>
          <w:tab w:val="left" w:pos="260"/>
        </w:tabs>
      </w:pPr>
    </w:p>
    <w:p w14:paraId="48AE08F2">
      <w:pPr>
        <w:tabs>
          <w:tab w:val="left" w:pos="260"/>
        </w:tabs>
      </w:pPr>
    </w:p>
    <w:p w14:paraId="17862890">
      <w:pPr>
        <w:tabs>
          <w:tab w:val="left" w:pos="260"/>
        </w:tabs>
      </w:pPr>
    </w:p>
    <w:p w14:paraId="62D4D8EA">
      <w:pPr>
        <w:tabs>
          <w:tab w:val="left" w:pos="260"/>
        </w:tabs>
      </w:pPr>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507B4D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6D386F40">
            <w:pPr>
              <w:spacing w:line="400" w:lineRule="exact"/>
              <w:ind w:firstLine="281" w:firstLineChars="100"/>
              <w:jc w:val="both"/>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2DEC3512">
            <w:pPr>
              <w:spacing w:line="400" w:lineRule="exact"/>
              <w:jc w:val="cente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推行免费邮政服务</w:t>
            </w:r>
          </w:p>
        </w:tc>
      </w:tr>
      <w:tr w14:paraId="2BA4C9D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4" w:hRule="atLeast"/>
          <w:jc w:val="center"/>
        </w:trPr>
        <w:tc>
          <w:tcPr>
            <w:tcW w:w="2047" w:type="dxa"/>
            <w:vAlign w:val="center"/>
          </w:tcPr>
          <w:p w14:paraId="6FB79E87">
            <w:pPr>
              <w:spacing w:line="400" w:lineRule="exact"/>
              <w:ind w:firstLine="281" w:firstLineChars="100"/>
              <w:jc w:val="left"/>
              <w:rPr>
                <w:rFonts w:hint="eastAsia" w:eastAsia="宋体" w:cs="仿宋_GB2312" w:asciiTheme="minorEastAsia" w:hAnsiTheme="minorEastAsia"/>
                <w:b/>
                <w:color w:val="000000" w:themeColor="text1"/>
                <w:kern w:val="0"/>
                <w:sz w:val="24"/>
                <w:shd w:val="clear" w:color="auto" w:fill="FFFFFF"/>
                <w:lang w:eastAsia="zh-CN"/>
                <w14:textFill>
                  <w14:solidFill>
                    <w14:schemeClr w14:val="tx1"/>
                  </w14:solidFill>
                </w14:textFill>
              </w:rPr>
            </w:pPr>
            <w:r>
              <w:rPr>
                <w:rFonts w:hint="eastAsia" w:eastAsia="宋体" w:cs="仿宋_GB2312" w:asciiTheme="minorEastAsia" w:hAnsiTheme="minorEastAsia"/>
                <w:b/>
                <w:color w:val="000000" w:themeColor="text1"/>
                <w:kern w:val="0"/>
                <w:sz w:val="28"/>
                <w:szCs w:val="28"/>
                <w:shd w:val="clear" w:color="auto" w:fill="FFFFFF"/>
                <w:lang w:eastAsia="zh-CN"/>
                <w14:textFill>
                  <w14:solidFill>
                    <w14:schemeClr w14:val="tx1"/>
                  </w14:solidFill>
                </w14:textFill>
              </w:rPr>
              <w:t>实施单位</w:t>
            </w:r>
          </w:p>
        </w:tc>
        <w:tc>
          <w:tcPr>
            <w:tcW w:w="6892" w:type="dxa"/>
            <w:gridSpan w:val="5"/>
            <w:shd w:val="clear" w:color="auto" w:fill="auto"/>
            <w:vAlign w:val="center"/>
          </w:tcPr>
          <w:p w14:paraId="50E30205">
            <w:pPr>
              <w:ind w:firstLine="2240" w:firstLineChars="800"/>
              <w:jc w:val="both"/>
              <w:rPr>
                <w:rFonts w:hint="eastAsia" w:ascii="宋体" w:hAnsi="宋体" w:eastAsia="宋体" w:cs="宋体"/>
                <w:color w:val="FFFFFF" w:themeColor="background1"/>
                <w:kern w:val="0"/>
                <w:sz w:val="28"/>
                <w:szCs w:val="28"/>
                <w:shd w:val="clear" w:color="auto" w:fill="FFFFFF"/>
                <w:lang w:eastAsia="zh-CN"/>
                <w14:textFill>
                  <w14:solidFill>
                    <w14:schemeClr w14:val="bg1"/>
                  </w14:solidFill>
                </w14:textFill>
              </w:rPr>
            </w:pPr>
            <w:r>
              <w:rPr>
                <w:rFonts w:hint="eastAsia" w:ascii="宋体" w:hAnsi="宋体" w:eastAsia="宋体" w:cs="宋体"/>
                <w:color w:val="auto"/>
                <w:kern w:val="0"/>
                <w:sz w:val="28"/>
                <w:szCs w:val="28"/>
                <w:shd w:val="clear" w:color="auto" w:fill="FFFFFF"/>
                <w:lang w:eastAsia="zh-CN"/>
              </w:rPr>
              <w:t>区行政审批和数据局</w:t>
            </w:r>
          </w:p>
        </w:tc>
      </w:tr>
      <w:tr w14:paraId="7A0F706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48915477">
            <w:pPr>
              <w:spacing w:line="400" w:lineRule="exact"/>
              <w:ind w:firstLine="281" w:firstLineChars="100"/>
              <w:jc w:val="both"/>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推荐单位</w:t>
            </w:r>
          </w:p>
        </w:tc>
        <w:tc>
          <w:tcPr>
            <w:tcW w:w="6892" w:type="dxa"/>
            <w:gridSpan w:val="5"/>
            <w:vAlign w:val="center"/>
          </w:tcPr>
          <w:p w14:paraId="627BDEEB">
            <w:pPr>
              <w:tabs>
                <w:tab w:val="left" w:pos="2683"/>
              </w:tabs>
              <w:spacing w:line="400" w:lineRule="exact"/>
              <w:ind w:firstLine="2240" w:firstLineChars="800"/>
              <w:jc w:val="left"/>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宋体" w:hAnsi="宋体" w:eastAsia="宋体" w:cs="宋体"/>
                <w:color w:val="auto"/>
                <w:kern w:val="0"/>
                <w:sz w:val="28"/>
                <w:szCs w:val="28"/>
                <w:shd w:val="clear" w:color="auto" w:fill="FFFFFF"/>
                <w:lang w:eastAsia="zh-CN"/>
              </w:rPr>
              <w:t>区行政审批和数据局</w:t>
            </w:r>
          </w:p>
        </w:tc>
      </w:tr>
      <w:tr w14:paraId="1E73D43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7E3B844F">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0699B186">
            <w:pPr>
              <w:spacing w:line="400" w:lineRule="exact"/>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王义芳</w:t>
            </w:r>
          </w:p>
        </w:tc>
        <w:tc>
          <w:tcPr>
            <w:tcW w:w="2052" w:type="dxa"/>
            <w:gridSpan w:val="2"/>
            <w:vAlign w:val="center"/>
          </w:tcPr>
          <w:p w14:paraId="1343CFD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37C3E23D">
            <w:pPr>
              <w:spacing w:line="400" w:lineRule="exact"/>
              <w:jc w:val="center"/>
              <w:rPr>
                <w:rFonts w:hint="default" w:ascii="仿宋_GB2312" w:hAnsi="仿宋_GB2312" w:eastAsia="仿宋_GB2312" w:cs="仿宋_GB2312"/>
                <w:sz w:val="28"/>
                <w:szCs w:val="28"/>
                <w:lang w:val="en-US" w:eastAsia="zh-CN"/>
              </w:rPr>
            </w:pPr>
          </w:p>
        </w:tc>
      </w:tr>
      <w:tr w14:paraId="55EC793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48" w:hRule="atLeast"/>
          <w:jc w:val="center"/>
        </w:trPr>
        <w:tc>
          <w:tcPr>
            <w:tcW w:w="2047" w:type="dxa"/>
            <w:vAlign w:val="center"/>
          </w:tcPr>
          <w:p w14:paraId="156068D6">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w:t>
            </w: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主要内容</w:t>
            </w:r>
          </w:p>
        </w:tc>
        <w:tc>
          <w:tcPr>
            <w:tcW w:w="6892" w:type="dxa"/>
            <w:gridSpan w:val="5"/>
          </w:tcPr>
          <w:p w14:paraId="73710E43">
            <w:pPr>
              <w:keepNext w:val="0"/>
              <w:keepLines w:val="0"/>
              <w:pageBreakBefore w:val="0"/>
              <w:widowControl w:val="0"/>
              <w:kinsoku/>
              <w:wordWrap/>
              <w:overflowPunct/>
              <w:topLinePunct w:val="0"/>
              <w:autoSpaceDE/>
              <w:autoSpaceDN/>
              <w:bidi w:val="0"/>
              <w:adjustRightInd/>
              <w:snapToGrid/>
              <w:spacing w:line="120" w:lineRule="auto"/>
              <w:ind w:firstLine="480" w:firstLineChars="200"/>
              <w:jc w:val="left"/>
              <w:textAlignment w:val="auto"/>
              <w:rPr>
                <w:rFonts w:hint="eastAsia" w:ascii="宋体" w:hAnsi="宋体" w:eastAsia="宋体" w:cs="宋体"/>
                <w:sz w:val="24"/>
                <w:szCs w:val="24"/>
                <w:vertAlign w:val="baseline"/>
                <w:lang w:val="en-US" w:eastAsia="zh-CN"/>
              </w:rPr>
            </w:pPr>
          </w:p>
          <w:p w14:paraId="0C24F065">
            <w:pPr>
              <w:spacing w:line="400" w:lineRule="exact"/>
              <w:ind w:firstLine="420" w:firstLineChars="150"/>
              <w:jc w:val="left"/>
              <w:rPr>
                <w:rFonts w:hint="eastAsia" w:ascii="仿宋_GB2312" w:hAnsi="仿宋_GB2312" w:eastAsia="仿宋_GB2312" w:cs="仿宋_GB2312"/>
                <w:sz w:val="28"/>
                <w:szCs w:val="28"/>
                <w:lang w:val="en-US" w:eastAsia="zh-CN"/>
              </w:rPr>
            </w:pPr>
            <w:r>
              <w:rPr>
                <w:rFonts w:hint="eastAsia" w:ascii="宋体" w:hAnsi="宋体" w:eastAsia="宋体" w:cs="宋体"/>
                <w:sz w:val="28"/>
                <w:szCs w:val="28"/>
                <w:lang w:val="en-US" w:eastAsia="zh-CN"/>
              </w:rPr>
              <w:t>昭化区人民医院工作人员通过“新生儿出生一件事”为宝宝办理了《出生医学证明》和《预防接种证》，随后联系邮政快递上门取件，将申请材料一并寄至朝天区落户地派出所完成户口登记，该地派出所将申请人的所有证件材料流转至朝天区政务中心综合窗口进行统一分发后，由医保窗口迅速为新生儿完成居民医保登记办理。新生儿出生办理完毕的相关证件和资料由邮政快递安排专人上门取件，现场封存、打包，及时起运、交付，保证证件和个人信息安全，大幅提升物流速度。邮寄费用由政府承担，降低群众办事成本。</w:t>
            </w:r>
          </w:p>
        </w:tc>
      </w:tr>
      <w:tr w14:paraId="769A8E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4" w:hRule="atLeast"/>
          <w:jc w:val="center"/>
        </w:trPr>
        <w:tc>
          <w:tcPr>
            <w:tcW w:w="2047" w:type="dxa"/>
            <w:vAlign w:val="center"/>
          </w:tcPr>
          <w:p w14:paraId="62CF3152">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创新点说明</w:t>
            </w:r>
          </w:p>
        </w:tc>
        <w:tc>
          <w:tcPr>
            <w:tcW w:w="6892" w:type="dxa"/>
            <w:gridSpan w:val="5"/>
            <w:vAlign w:val="top"/>
          </w:tcPr>
          <w:p w14:paraId="46453B70">
            <w:pPr>
              <w:keepNext w:val="0"/>
              <w:keepLines w:val="0"/>
              <w:pageBreakBefore w:val="0"/>
              <w:widowControl w:val="0"/>
              <w:kinsoku/>
              <w:wordWrap/>
              <w:overflowPunct/>
              <w:topLinePunct w:val="0"/>
              <w:autoSpaceDE/>
              <w:autoSpaceDN/>
              <w:bidi w:val="0"/>
              <w:adjustRightInd/>
              <w:snapToGrid/>
              <w:spacing w:line="120" w:lineRule="auto"/>
              <w:jc w:val="both"/>
              <w:textAlignment w:val="auto"/>
              <w:rPr>
                <w:rFonts w:hint="eastAsia" w:ascii="仿宋_GB2312" w:hAnsi="仿宋_GB2312" w:eastAsia="宋体" w:cs="仿宋_GB2312"/>
                <w:sz w:val="28"/>
                <w:szCs w:val="28"/>
                <w:lang w:val="en-US" w:eastAsia="zh-CN"/>
              </w:rPr>
            </w:pPr>
            <w:r>
              <w:rPr>
                <w:rFonts w:hint="eastAsia" w:ascii="仿宋_GB2312" w:hAnsi="仿宋_GB2312" w:eastAsia="宋体" w:cs="仿宋_GB2312"/>
                <w:sz w:val="28"/>
                <w:szCs w:val="28"/>
                <w:lang w:val="en-US" w:eastAsia="zh-CN"/>
              </w:rPr>
              <w:t>为了让群众办事“少跑路”“降成本”，营造良好生育环境。</w:t>
            </w:r>
          </w:p>
        </w:tc>
      </w:tr>
      <w:tr w14:paraId="075F391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12" w:hRule="atLeast"/>
          <w:jc w:val="center"/>
        </w:trPr>
        <w:tc>
          <w:tcPr>
            <w:tcW w:w="2047" w:type="dxa"/>
            <w:vAlign w:val="center"/>
          </w:tcPr>
          <w:p w14:paraId="639F93A6">
            <w:pPr>
              <w:spacing w:line="400" w:lineRule="exact"/>
              <w:jc w:val="cente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eastAsia="zh-CN"/>
                <w14:textFill>
                  <w14:solidFill>
                    <w14:schemeClr w14:val="tx1"/>
                  </w14:solidFill>
                </w14:textFill>
              </w:rPr>
              <w:t>主要成效</w:t>
            </w:r>
          </w:p>
        </w:tc>
        <w:tc>
          <w:tcPr>
            <w:tcW w:w="6892" w:type="dxa"/>
            <w:gridSpan w:val="5"/>
            <w:vAlign w:val="center"/>
          </w:tcPr>
          <w:p w14:paraId="583C27EF">
            <w:pPr>
              <w:tabs>
                <w:tab w:val="left" w:pos="1798"/>
              </w:tabs>
              <w:spacing w:line="400" w:lineRule="exact"/>
              <w:jc w:val="both"/>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t>昭化区推出新生儿“出生一件事”跨区联办，推行免费</w:t>
            </w:r>
            <w:r>
              <w:rPr>
                <w:rFonts w:hint="eastAsia" w:eastAsia="宋体" w:cs="Times New Roman" w:asciiTheme="minorEastAsia" w:hAnsiTheme="minorEastAsia"/>
                <w:color w:val="000000" w:themeColor="text1"/>
                <w:kern w:val="0"/>
                <w:sz w:val="28"/>
                <w:szCs w:val="28"/>
                <w:lang w:val="en-US" w:eastAsia="zh-CN"/>
                <w14:textFill>
                  <w14:solidFill>
                    <w14:schemeClr w14:val="tx1"/>
                  </w14:solidFill>
                </w14:textFill>
              </w:rPr>
              <w:t>邮政服务</w:t>
            </w:r>
          </w:p>
        </w:tc>
      </w:tr>
      <w:tr w14:paraId="513493F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41FEDE61">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35E7EC75">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ascii="仿宋_GB2312" w:hAnsi="仿宋_GB2312" w:eastAsia="仿宋_GB2312" w:cs="仿宋_GB2312"/>
                <w:sz w:val="28"/>
                <w:szCs w:val="28"/>
                <w:lang w:val="en-US" w:eastAsia="zh-CN"/>
              </w:rPr>
              <w:t>王义芳</w:t>
            </w:r>
          </w:p>
        </w:tc>
        <w:tc>
          <w:tcPr>
            <w:tcW w:w="1654" w:type="dxa"/>
            <w:gridSpan w:val="2"/>
            <w:vAlign w:val="center"/>
          </w:tcPr>
          <w:p w14:paraId="01F6709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4AE0E1B2">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3069336A">
      <w:pPr>
        <w:tabs>
          <w:tab w:val="left" w:pos="260"/>
        </w:tabs>
      </w:pPr>
    </w:p>
    <w:p w14:paraId="080AB211">
      <w:pPr>
        <w:tabs>
          <w:tab w:val="left" w:pos="260"/>
        </w:tabs>
      </w:pPr>
    </w:p>
    <w:p w14:paraId="2ADBE1B0">
      <w:pPr>
        <w:tabs>
          <w:tab w:val="left" w:pos="260"/>
        </w:tabs>
      </w:pPr>
    </w:p>
    <w:p w14:paraId="664495D6">
      <w:pPr>
        <w:tabs>
          <w:tab w:val="left" w:pos="260"/>
        </w:tabs>
      </w:pPr>
      <w:bookmarkStart w:id="0" w:name="_GoBack"/>
      <w:bookmarkEnd w:id="0"/>
    </w:p>
    <w:tbl>
      <w:tblPr>
        <w:tblStyle w:val="6"/>
        <w:tblW w:w="89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47"/>
        <w:gridCol w:w="1960"/>
        <w:gridCol w:w="817"/>
        <w:gridCol w:w="837"/>
        <w:gridCol w:w="1215"/>
        <w:gridCol w:w="2063"/>
      </w:tblGrid>
      <w:tr w14:paraId="448B86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7" w:hRule="atLeast"/>
          <w:jc w:val="center"/>
        </w:trPr>
        <w:tc>
          <w:tcPr>
            <w:tcW w:w="2047" w:type="dxa"/>
            <w:vAlign w:val="center"/>
          </w:tcPr>
          <w:p w14:paraId="7BBF1502">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案例名称</w:t>
            </w:r>
          </w:p>
        </w:tc>
        <w:tc>
          <w:tcPr>
            <w:tcW w:w="6892" w:type="dxa"/>
            <w:gridSpan w:val="5"/>
            <w:vAlign w:val="center"/>
          </w:tcPr>
          <w:p w14:paraId="2BC9BFDD">
            <w:pPr>
              <w:spacing w:line="400" w:lineRule="exact"/>
              <w:ind w:firstLine="1400" w:firstLineChars="500"/>
              <w:jc w:val="both"/>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昭化区村能办便民服务</w:t>
            </w:r>
            <w:r>
              <w:rPr>
                <w:rFonts w:hint="eastAsia" w:ascii="仿宋_GB2312" w:hAnsi="仿宋_GB2312" w:eastAsia="仿宋_GB2312" w:cs="仿宋_GB2312"/>
                <w:sz w:val="28"/>
                <w:szCs w:val="28"/>
                <w:lang w:val="en-US" w:eastAsia="zh-CN"/>
              </w:rPr>
              <w:t>残疾证换证</w:t>
            </w:r>
          </w:p>
        </w:tc>
      </w:tr>
      <w:tr w14:paraId="36CA9B3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19" w:hRule="atLeast"/>
          <w:jc w:val="center"/>
        </w:trPr>
        <w:tc>
          <w:tcPr>
            <w:tcW w:w="2047" w:type="dxa"/>
            <w:vAlign w:val="center"/>
          </w:tcPr>
          <w:p w14:paraId="7E57CE19">
            <w:pPr>
              <w:spacing w:line="400" w:lineRule="exact"/>
              <w:ind w:firstLine="422" w:firstLineChars="150"/>
              <w:rPr>
                <w:rFonts w:eastAsia="宋体" w:cs="仿宋_GB2312" w:asciiTheme="minorEastAsia" w:hAnsiTheme="minorEastAsia"/>
                <w:b/>
                <w:color w:val="000000" w:themeColor="text1"/>
                <w:kern w:val="0"/>
                <w:sz w:val="24"/>
                <w:shd w:val="clear" w:color="auto" w:fill="FFFFFF"/>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指标名称</w:t>
            </w:r>
          </w:p>
        </w:tc>
        <w:tc>
          <w:tcPr>
            <w:tcW w:w="6892" w:type="dxa"/>
            <w:gridSpan w:val="5"/>
            <w:shd w:val="clear" w:color="auto" w:fill="auto"/>
            <w:vAlign w:val="center"/>
          </w:tcPr>
          <w:p w14:paraId="008EEFC5">
            <w:pPr>
              <w:ind w:firstLine="2520" w:firstLineChars="900"/>
              <w:jc w:val="both"/>
              <w:rPr>
                <w:rFonts w:hint="eastAsia" w:ascii="仿宋_GB2312" w:hAnsi="仿宋_GB2312" w:eastAsia="仿宋_GB2312" w:cs="仿宋_GB2312"/>
                <w:color w:val="FFFFFF" w:themeColor="background1"/>
                <w:kern w:val="0"/>
                <w:sz w:val="28"/>
                <w:szCs w:val="28"/>
                <w:shd w:val="clear" w:color="auto" w:fill="FFFFFF"/>
                <w:lang w:eastAsia="zh-CN"/>
                <w14:textFill>
                  <w14:solidFill>
                    <w14:schemeClr w14:val="bg1"/>
                  </w14:solidFill>
                </w14:textFill>
              </w:rPr>
            </w:pPr>
            <w:r>
              <w:rPr>
                <w:rFonts w:hint="eastAsia" w:ascii="仿宋_GB2312" w:hAnsi="仿宋_GB2312" w:eastAsia="仿宋_GB2312" w:cs="仿宋_GB2312"/>
                <w:color w:val="000000" w:themeColor="text1"/>
                <w:kern w:val="0"/>
                <w:sz w:val="28"/>
                <w:szCs w:val="28"/>
                <w:shd w:val="clear" w:color="auto" w:fill="FFFFFF"/>
                <w:lang w:eastAsia="zh-CN"/>
                <w14:textFill>
                  <w14:solidFill>
                    <w14:schemeClr w14:val="tx1"/>
                  </w14:solidFill>
                </w14:textFill>
              </w:rPr>
              <w:t>政务服务</w:t>
            </w:r>
          </w:p>
        </w:tc>
      </w:tr>
      <w:tr w14:paraId="2B05882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2" w:hRule="atLeast"/>
          <w:jc w:val="center"/>
        </w:trPr>
        <w:tc>
          <w:tcPr>
            <w:tcW w:w="2047" w:type="dxa"/>
            <w:vAlign w:val="center"/>
          </w:tcPr>
          <w:p w14:paraId="5694E150">
            <w:pPr>
              <w:spacing w:line="400" w:lineRule="exact"/>
              <w:jc w:val="cente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案例申办</w:t>
            </w: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人</w:t>
            </w:r>
          </w:p>
        </w:tc>
        <w:tc>
          <w:tcPr>
            <w:tcW w:w="6892" w:type="dxa"/>
            <w:gridSpan w:val="5"/>
            <w:vAlign w:val="center"/>
          </w:tcPr>
          <w:p w14:paraId="4ED93F1A">
            <w:pPr>
              <w:spacing w:line="400" w:lineRule="exact"/>
              <w:ind w:firstLine="420" w:firstLineChars="150"/>
              <w:jc w:val="both"/>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 xml:space="preserve">                 王义芳</w:t>
            </w:r>
          </w:p>
        </w:tc>
      </w:tr>
      <w:tr w14:paraId="0D292D0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4" w:hRule="atLeast"/>
          <w:jc w:val="center"/>
        </w:trPr>
        <w:tc>
          <w:tcPr>
            <w:tcW w:w="2047" w:type="dxa"/>
            <w:vAlign w:val="center"/>
          </w:tcPr>
          <w:p w14:paraId="09888A1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联系地址</w:t>
            </w:r>
          </w:p>
        </w:tc>
        <w:tc>
          <w:tcPr>
            <w:tcW w:w="6892" w:type="dxa"/>
            <w:gridSpan w:val="5"/>
            <w:vAlign w:val="center"/>
          </w:tcPr>
          <w:p w14:paraId="400C20A9">
            <w:pPr>
              <w:tabs>
                <w:tab w:val="left" w:pos="2683"/>
              </w:tabs>
              <w:spacing w:line="400" w:lineRule="exact"/>
              <w:ind w:firstLine="1680" w:firstLineChars="600"/>
              <w:jc w:val="left"/>
              <w:rPr>
                <w:rFonts w:hint="default"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广元市昭化区元坝镇</w:t>
            </w:r>
          </w:p>
        </w:tc>
      </w:tr>
      <w:tr w14:paraId="30C9F91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75" w:hRule="atLeast"/>
          <w:jc w:val="center"/>
        </w:trPr>
        <w:tc>
          <w:tcPr>
            <w:tcW w:w="2047" w:type="dxa"/>
            <w:vAlign w:val="center"/>
          </w:tcPr>
          <w:p w14:paraId="0AEB608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联系人</w:t>
            </w:r>
          </w:p>
        </w:tc>
        <w:tc>
          <w:tcPr>
            <w:tcW w:w="2777" w:type="dxa"/>
            <w:gridSpan w:val="2"/>
            <w:vAlign w:val="center"/>
          </w:tcPr>
          <w:p w14:paraId="1B9227C8">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王桂华</w:t>
            </w:r>
          </w:p>
        </w:tc>
        <w:tc>
          <w:tcPr>
            <w:tcW w:w="2052" w:type="dxa"/>
            <w:gridSpan w:val="2"/>
            <w:vAlign w:val="center"/>
          </w:tcPr>
          <w:p w14:paraId="602455FA">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2063" w:type="dxa"/>
            <w:vAlign w:val="center"/>
          </w:tcPr>
          <w:p w14:paraId="18380FF4">
            <w:pPr>
              <w:spacing w:line="400" w:lineRule="exact"/>
              <w:jc w:val="center"/>
              <w:rPr>
                <w:rFonts w:hint="default" w:ascii="仿宋_GB2312" w:hAnsi="仿宋_GB2312" w:eastAsia="仿宋_GB2312" w:cs="仿宋_GB2312"/>
                <w:sz w:val="28"/>
                <w:szCs w:val="28"/>
                <w:lang w:val="en-US" w:eastAsia="zh-CN"/>
              </w:rPr>
            </w:pPr>
          </w:p>
        </w:tc>
      </w:tr>
      <w:tr w14:paraId="02CC86D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61" w:hRule="atLeast"/>
          <w:jc w:val="center"/>
        </w:trPr>
        <w:tc>
          <w:tcPr>
            <w:tcW w:w="2047" w:type="dxa"/>
            <w:vAlign w:val="center"/>
          </w:tcPr>
          <w:p w14:paraId="653E843E">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lang w:val="en-US" w:eastAsia="zh-CN"/>
                <w14:textFill>
                  <w14:solidFill>
                    <w14:schemeClr w14:val="tx1"/>
                  </w14:solidFill>
                </w14:textFill>
              </w:rPr>
              <w:t>办理</w:t>
            </w:r>
            <w:r>
              <w:rPr>
                <w:rFonts w:hint="eastAsia" w:eastAsia="宋体" w:cs="Times New Roman" w:asciiTheme="minorEastAsia" w:hAnsiTheme="minorEastAsia"/>
                <w:b/>
                <w:color w:val="000000" w:themeColor="text1"/>
                <w:kern w:val="0"/>
                <w:sz w:val="28"/>
                <w:szCs w:val="28"/>
                <w14:textFill>
                  <w14:solidFill>
                    <w14:schemeClr w14:val="tx1"/>
                  </w14:solidFill>
                </w14:textFill>
              </w:rPr>
              <w:t>时间</w:t>
            </w:r>
          </w:p>
        </w:tc>
        <w:tc>
          <w:tcPr>
            <w:tcW w:w="2777" w:type="dxa"/>
            <w:gridSpan w:val="2"/>
            <w:vAlign w:val="center"/>
          </w:tcPr>
          <w:p w14:paraId="37E6EADA">
            <w:pPr>
              <w:spacing w:line="400" w:lineRule="exact"/>
              <w:ind w:firstLine="420" w:firstLineChars="150"/>
              <w:jc w:val="cente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2024.4.15</w:t>
            </w:r>
          </w:p>
        </w:tc>
        <w:tc>
          <w:tcPr>
            <w:tcW w:w="2052" w:type="dxa"/>
            <w:gridSpan w:val="2"/>
            <w:vAlign w:val="center"/>
          </w:tcPr>
          <w:p w14:paraId="2CEDE34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事项类别</w:t>
            </w:r>
          </w:p>
        </w:tc>
        <w:tc>
          <w:tcPr>
            <w:tcW w:w="2063" w:type="dxa"/>
            <w:vAlign w:val="center"/>
          </w:tcPr>
          <w:p w14:paraId="1EB8905E">
            <w:pPr>
              <w:spacing w:line="400" w:lineRule="exact"/>
              <w:jc w:val="both"/>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残疾证换证</w:t>
            </w:r>
          </w:p>
        </w:tc>
      </w:tr>
      <w:tr w14:paraId="2D9D20D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29" w:hRule="atLeast"/>
          <w:jc w:val="center"/>
        </w:trPr>
        <w:tc>
          <w:tcPr>
            <w:tcW w:w="2047" w:type="dxa"/>
            <w:vAlign w:val="center"/>
          </w:tcPr>
          <w:p w14:paraId="579098CC">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案例简述</w:t>
            </w:r>
          </w:p>
        </w:tc>
        <w:tc>
          <w:tcPr>
            <w:tcW w:w="6892" w:type="dxa"/>
            <w:gridSpan w:val="5"/>
          </w:tcPr>
          <w:p w14:paraId="7FF5EAFE">
            <w:pPr>
              <w:spacing w:line="400" w:lineRule="exact"/>
              <w:ind w:firstLine="420" w:firstLineChars="150"/>
              <w:jc w:val="left"/>
              <w:rPr>
                <w:rFonts w:hint="eastAsia" w:ascii="仿宋_GB2312" w:hAnsi="仿宋_GB2312" w:eastAsia="仿宋_GB2312" w:cs="仿宋_GB2312"/>
                <w:sz w:val="28"/>
                <w:szCs w:val="28"/>
                <w:lang w:val="en-US" w:eastAsia="zh-CN"/>
              </w:rPr>
            </w:pPr>
          </w:p>
          <w:p w14:paraId="3A0AB38E">
            <w:pPr>
              <w:spacing w:line="400" w:lineRule="exact"/>
              <w:ind w:firstLine="420" w:firstLineChars="150"/>
              <w:jc w:val="lef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2024年12月18日，元坝镇王阿姨因残疾证过期需要换证，便到区政务服务中心更换残疾证，综合窗口工作人员及时联系残联进行对接，并进行了身份信息核实，然后综合窗口工作人员通过“村能办”便民服务平台成功换取了新的残疾证。</w:t>
            </w:r>
          </w:p>
        </w:tc>
      </w:tr>
      <w:tr w14:paraId="09C291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5" w:hRule="atLeast"/>
          <w:jc w:val="center"/>
        </w:trPr>
        <w:tc>
          <w:tcPr>
            <w:tcW w:w="2047" w:type="dxa"/>
            <w:vAlign w:val="center"/>
          </w:tcPr>
          <w:p w14:paraId="32DAD8F5">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案例亮点</w:t>
            </w:r>
          </w:p>
        </w:tc>
        <w:tc>
          <w:tcPr>
            <w:tcW w:w="6892" w:type="dxa"/>
            <w:gridSpan w:val="5"/>
          </w:tcPr>
          <w:p w14:paraId="43142BD5">
            <w:pPr>
              <w:spacing w:line="400" w:lineRule="exact"/>
              <w:ind w:firstLine="420" w:firstLineChars="150"/>
              <w:jc w:val="left"/>
              <w:rPr>
                <w:rFonts w:hint="eastAsia" w:ascii="仿宋_GB2312" w:hAnsi="仿宋_GB2312" w:eastAsia="仿宋_GB2312" w:cs="仿宋_GB2312"/>
                <w:sz w:val="28"/>
                <w:szCs w:val="28"/>
                <w:lang w:val="en-US" w:eastAsia="zh-CN"/>
              </w:rPr>
            </w:pPr>
          </w:p>
          <w:p w14:paraId="2A051673">
            <w:pPr>
              <w:spacing w:line="400" w:lineRule="exact"/>
              <w:ind w:firstLine="420" w:firstLineChars="15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通过“村能办”便民服务平台联系了区残联进行了面对面身份核验，以前群众办事要来回跑几次，现在办事只需跑一次，真正做到了群从跑到数据跑的转变。</w:t>
            </w:r>
          </w:p>
        </w:tc>
      </w:tr>
      <w:tr w14:paraId="58E64C2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62" w:hRule="atLeast"/>
          <w:jc w:val="center"/>
        </w:trPr>
        <w:tc>
          <w:tcPr>
            <w:tcW w:w="2047" w:type="dxa"/>
            <w:vAlign w:val="center"/>
          </w:tcPr>
          <w:p w14:paraId="0D1486A3">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填报单位</w:t>
            </w:r>
          </w:p>
        </w:tc>
        <w:tc>
          <w:tcPr>
            <w:tcW w:w="6892" w:type="dxa"/>
            <w:gridSpan w:val="5"/>
            <w:vAlign w:val="center"/>
          </w:tcPr>
          <w:p w14:paraId="32116C1F">
            <w:pPr>
              <w:tabs>
                <w:tab w:val="left" w:pos="1798"/>
              </w:tabs>
              <w:spacing w:line="400" w:lineRule="exact"/>
              <w:jc w:val="center"/>
              <w:rPr>
                <w:rFonts w:hint="default" w:eastAsia="宋体" w:cs="Times New Roman" w:asciiTheme="minorEastAsia" w:hAnsiTheme="minorEastAsia"/>
                <w:color w:val="000000" w:themeColor="text1"/>
                <w:kern w:val="0"/>
                <w:sz w:val="24"/>
                <w:lang w:val="en-US" w:eastAsia="zh-CN"/>
                <w14:textFill>
                  <w14:solidFill>
                    <w14:schemeClr w14:val="tx1"/>
                  </w14:solidFill>
                </w14:textFill>
              </w:rPr>
            </w:pPr>
            <w:r>
              <w:rPr>
                <w:rFonts w:hint="eastAsia" w:eastAsia="宋体" w:cs="Times New Roman" w:asciiTheme="minorEastAsia" w:hAnsiTheme="minorEastAsia"/>
                <w:color w:val="000000" w:themeColor="text1"/>
                <w:kern w:val="0"/>
                <w:sz w:val="24"/>
                <w:lang w:val="en-US" w:eastAsia="zh-CN"/>
                <w14:textFill>
                  <w14:solidFill>
                    <w14:schemeClr w14:val="tx1"/>
                  </w14:solidFill>
                </w14:textFill>
              </w:rPr>
              <w:t>广元市昭化区行政审批和数据局</w:t>
            </w:r>
          </w:p>
        </w:tc>
      </w:tr>
      <w:tr w14:paraId="1A8ED81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89" w:hRule="atLeast"/>
          <w:jc w:val="center"/>
        </w:trPr>
        <w:tc>
          <w:tcPr>
            <w:tcW w:w="2047" w:type="dxa"/>
            <w:vAlign w:val="center"/>
          </w:tcPr>
          <w:p w14:paraId="782AAC5B">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本案例提供人</w:t>
            </w:r>
          </w:p>
        </w:tc>
        <w:tc>
          <w:tcPr>
            <w:tcW w:w="1960" w:type="dxa"/>
            <w:vAlign w:val="center"/>
          </w:tcPr>
          <w:p w14:paraId="09D55216">
            <w:pPr>
              <w:spacing w:line="400" w:lineRule="exact"/>
              <w:jc w:val="center"/>
              <w:rPr>
                <w:rFonts w:hint="default" w:eastAsia="宋体" w:cs="Times New Roman" w:asciiTheme="minorEastAsia" w:hAnsiTheme="minorEastAsia"/>
                <w:color w:val="000000" w:themeColor="text1"/>
                <w:kern w:val="0"/>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kern w:val="0"/>
                <w:sz w:val="28"/>
                <w:szCs w:val="28"/>
                <w:shd w:val="clear" w:color="auto" w:fill="FFFFFF"/>
                <w:lang w:val="en-US" w:eastAsia="zh-CN"/>
                <w14:textFill>
                  <w14:solidFill>
                    <w14:schemeClr w14:val="tx1"/>
                  </w14:solidFill>
                </w14:textFill>
              </w:rPr>
              <w:t>王义芳</w:t>
            </w:r>
          </w:p>
        </w:tc>
        <w:tc>
          <w:tcPr>
            <w:tcW w:w="1654" w:type="dxa"/>
            <w:gridSpan w:val="2"/>
            <w:vAlign w:val="center"/>
          </w:tcPr>
          <w:p w14:paraId="7D4F50F0">
            <w:pPr>
              <w:spacing w:line="400" w:lineRule="exact"/>
              <w:jc w:val="center"/>
              <w:rPr>
                <w:rFonts w:eastAsia="宋体" w:cs="Times New Roman" w:asciiTheme="minorEastAsia" w:hAnsiTheme="minorEastAsia"/>
                <w:b/>
                <w:color w:val="000000" w:themeColor="text1"/>
                <w:kern w:val="0"/>
                <w:sz w:val="28"/>
                <w:szCs w:val="28"/>
                <w14:textFill>
                  <w14:solidFill>
                    <w14:schemeClr w14:val="tx1"/>
                  </w14:solidFill>
                </w14:textFill>
              </w:rPr>
            </w:pPr>
            <w:r>
              <w:rPr>
                <w:rFonts w:hint="eastAsia" w:eastAsia="宋体" w:cs="Times New Roman" w:asciiTheme="minorEastAsia" w:hAnsiTheme="minorEastAsia"/>
                <w:b/>
                <w:color w:val="000000" w:themeColor="text1"/>
                <w:kern w:val="0"/>
                <w:sz w:val="28"/>
                <w:szCs w:val="28"/>
                <w14:textFill>
                  <w14:solidFill>
                    <w14:schemeClr w14:val="tx1"/>
                  </w14:solidFill>
                </w14:textFill>
              </w:rPr>
              <w:t>手机号码</w:t>
            </w:r>
          </w:p>
        </w:tc>
        <w:tc>
          <w:tcPr>
            <w:tcW w:w="3278" w:type="dxa"/>
            <w:gridSpan w:val="2"/>
            <w:vAlign w:val="center"/>
          </w:tcPr>
          <w:p w14:paraId="23D9112B">
            <w:pPr>
              <w:spacing w:line="400" w:lineRule="exact"/>
              <w:jc w:val="center"/>
              <w:rPr>
                <w:rFonts w:hint="default" w:ascii="黑体" w:hAnsi="黑体" w:eastAsia="黑体" w:cs="Times New Roman"/>
                <w:color w:val="000000" w:themeColor="text1"/>
                <w:kern w:val="0"/>
                <w:sz w:val="28"/>
                <w:szCs w:val="28"/>
                <w:lang w:val="en-US" w:eastAsia="zh-CN"/>
                <w14:textFill>
                  <w14:solidFill>
                    <w14:schemeClr w14:val="tx1"/>
                  </w14:solidFill>
                </w14:textFill>
              </w:rPr>
            </w:pPr>
          </w:p>
        </w:tc>
      </w:tr>
    </w:tbl>
    <w:p w14:paraId="68A20BE2">
      <w:pPr>
        <w:tabs>
          <w:tab w:val="left" w:pos="260"/>
        </w:tabs>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方正粗黑宋简体">
    <w:altName w:val="宋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zYWU4OWMwNmNmMGQzNzRhMzI4ZTc0M2ZiNTM3NjEifQ=="/>
  </w:docVars>
  <w:rsids>
    <w:rsidRoot w:val="21B0357B"/>
    <w:rsid w:val="000E5238"/>
    <w:rsid w:val="003B0A28"/>
    <w:rsid w:val="003D43E3"/>
    <w:rsid w:val="00514D9F"/>
    <w:rsid w:val="0072539B"/>
    <w:rsid w:val="008038B0"/>
    <w:rsid w:val="00AB40C2"/>
    <w:rsid w:val="00BB15C9"/>
    <w:rsid w:val="00D36670"/>
    <w:rsid w:val="0AA03251"/>
    <w:rsid w:val="0C5F0057"/>
    <w:rsid w:val="10346F60"/>
    <w:rsid w:val="108628C2"/>
    <w:rsid w:val="13267A75"/>
    <w:rsid w:val="17530ADB"/>
    <w:rsid w:val="18121EEA"/>
    <w:rsid w:val="1CFD85B7"/>
    <w:rsid w:val="1F601F4A"/>
    <w:rsid w:val="210B7BBD"/>
    <w:rsid w:val="21B0357B"/>
    <w:rsid w:val="239F48DD"/>
    <w:rsid w:val="2553214F"/>
    <w:rsid w:val="2B136138"/>
    <w:rsid w:val="326B40DD"/>
    <w:rsid w:val="350B6C92"/>
    <w:rsid w:val="36280F22"/>
    <w:rsid w:val="3B3E51C0"/>
    <w:rsid w:val="3C353AA1"/>
    <w:rsid w:val="3C8D1AEF"/>
    <w:rsid w:val="3E7762D4"/>
    <w:rsid w:val="3E825988"/>
    <w:rsid w:val="3FA978C2"/>
    <w:rsid w:val="429929A1"/>
    <w:rsid w:val="4887746D"/>
    <w:rsid w:val="4B0024EC"/>
    <w:rsid w:val="4B7C7DA6"/>
    <w:rsid w:val="4D9A11EB"/>
    <w:rsid w:val="4E9B7400"/>
    <w:rsid w:val="51334917"/>
    <w:rsid w:val="51E033A9"/>
    <w:rsid w:val="5DE742C2"/>
    <w:rsid w:val="5F9052BA"/>
    <w:rsid w:val="613D088A"/>
    <w:rsid w:val="616441E1"/>
    <w:rsid w:val="66CA5E75"/>
    <w:rsid w:val="6F992A20"/>
    <w:rsid w:val="768D0D32"/>
    <w:rsid w:val="799A789E"/>
    <w:rsid w:val="7E2C3CBE"/>
    <w:rsid w:val="7E2C4083"/>
    <w:rsid w:val="7F2EC640"/>
    <w:rsid w:val="BF3D58C2"/>
    <w:rsid w:val="D7FE92C8"/>
    <w:rsid w:val="DC2F631F"/>
    <w:rsid w:val="F6FDD5E2"/>
    <w:rsid w:val="FBFFB2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autoRedefine/>
    <w:qFormat/>
    <w:uiPriority w:val="0"/>
    <w:rPr>
      <w:kern w:val="2"/>
      <w:sz w:val="18"/>
      <w:szCs w:val="18"/>
    </w:rPr>
  </w:style>
  <w:style w:type="character" w:customStyle="1" w:styleId="9">
    <w:name w:val="页脚 Char"/>
    <w:basedOn w:val="7"/>
    <w:link w:val="3"/>
    <w:autoRedefine/>
    <w:qFormat/>
    <w:uiPriority w:val="0"/>
    <w:rPr>
      <w:kern w:val="2"/>
      <w:sz w:val="18"/>
      <w:szCs w:val="18"/>
    </w:rPr>
  </w:style>
  <w:style w:type="character" w:customStyle="1" w:styleId="10">
    <w:name w:val="批注框文本 Char"/>
    <w:basedOn w:val="7"/>
    <w:link w:val="2"/>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616</Words>
  <Characters>650</Characters>
  <Lines>5</Lines>
  <Paragraphs>1</Paragraphs>
  <TotalTime>1</TotalTime>
  <ScaleCrop>false</ScaleCrop>
  <LinksUpToDate>false</LinksUpToDate>
  <CharactersWithSpaces>652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2022-01-18T16:19:00Z</dcterms:created>
  <dc:creator>Administrator</dc:creator>
  <cp:lastModifiedBy>残.月℡</cp:lastModifiedBy>
  <dcterms:modified xsi:type="dcterms:W3CDTF">2025-02-21T01:45:41Z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B97AED4BE2054EC5865D7D91D0896BB3_13</vt:lpwstr>
  </property>
  <property fmtid="{D5CDD505-2E9C-101B-9397-08002B2CF9AE}" pid="4" name="KSOTemplateDocerSaveRecord">
    <vt:lpwstr>eyJoZGlkIjoiMGUxZmEzMGQyZjczOTMxYTNkYTdiOWZmMTBkMDYwMjgiLCJ1c2VySWQiOiI3NzA0OTUyODEifQ==</vt:lpwstr>
  </property>
</Properties>
</file>