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left"/>
        <w:textAlignment w:val="auto"/>
        <w:outlineLvl w:val="0"/>
        <w:rPr>
          <w:rFonts w:hint="eastAsia" w:ascii="方正粗黑宋简体" w:hAnsi="方正粗黑宋简体" w:eastAsia="方正粗黑宋简体" w:cs="方正粗黑宋简体"/>
          <w:kern w:val="36"/>
          <w:sz w:val="44"/>
          <w:szCs w:val="44"/>
        </w:rPr>
      </w:pPr>
      <w:r>
        <w:rPr>
          <w:rFonts w:hint="eastAsia" w:ascii="方正粗黑宋简体" w:hAnsi="方正粗黑宋简体" w:eastAsia="方正粗黑宋简体" w:cs="方正粗黑宋简体"/>
          <w:kern w:val="36"/>
          <w:sz w:val="44"/>
          <w:szCs w:val="44"/>
        </w:rPr>
        <w:t>广元市昭化区黄龙乡2019年部门预算公开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一、基本情况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黄龙乡人民政府属行政单位 ，总编制21人，其中：行政编制 11人，工勤编制2人，事业编制8名。在职人员总人数21人，其中公务员 11人，工勤人员2人，事业人员8 人；其他人员21人，其中：三支一扶2人，大学生村官1人，交通协管员1人，退休人员10人，遗属人员7人。固定资产总额 237.69万元。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主要职能职责如下：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落实国家政策，严格依法行政，发挥经济管理职能，加强政策引导，制定发展规划，服务市场主体和营造发展环境，搞好市场监管，大力促进社会事业发展，发展乡村经济、文化和社会事业，提供公共服务，维护社会稳定，构建社会主义和谐社会。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（一）贯彻执行党的路线、方针、政策和国家法律法规，贯彻执行上级行政机关的决议、命令及同级党委的决定，执行乡人民代表大会的决议。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二）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（三）制定并组织实施村乡建设规划，部署重点工程建设，地方道路建设及公共设施，水利设施的管理，负责土地、林木、水等自然资源和生态环境的保护，做好护林防火工作；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四）负责本行政区域内的民政、计划生育、文化教育、卫生、体育等社会公益事业的综合性工作，维护一切经济单位和个人的正当经济权益，取缔非法经济活动，调解和处理民事纠纷，打击刑事犯罪维护社会稳定；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（五）按计划组织本级财政收入和地方税的征收，完成国家财政计划，不断培植税源，管好财政资金，增强财政实力；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（六）抓好精神文明建设，丰富群众文化生活，提倡移风易俗，反对封建迷信，破除陈规陋习，树立社会主义新风尚；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（七）指导、支持和帮助村民委员会工作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（八）完成上级交办的其它事项。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二、预算情况说明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黄龙乡人民政府2019年部门预算收入总数517.78万元，较2018年部门预算收入总数527.03万元</w:t>
      </w:r>
      <w:r>
        <w:rPr>
          <w:rFonts w:hint="eastAsia" w:ascii="仿宋" w:hAnsi="仿宋" w:eastAsia="仿宋" w:cs="仿宋"/>
          <w:color w:val="auto"/>
          <w:kern w:val="0"/>
          <w:sz w:val="32"/>
          <w:szCs w:val="32"/>
          <w:lang w:eastAsia="zh-CN"/>
        </w:rPr>
        <w:t>减少</w:t>
      </w:r>
      <w:r>
        <w:rPr>
          <w:rFonts w:hint="eastAsia" w:ascii="仿宋" w:hAnsi="仿宋" w:eastAsia="仿宋" w:cs="仿宋"/>
          <w:color w:val="auto"/>
          <w:kern w:val="0"/>
          <w:sz w:val="32"/>
          <w:szCs w:val="32"/>
          <w:lang w:val="en-US" w:eastAsia="zh-CN"/>
        </w:rPr>
        <w:t>9.25万元，</w:t>
      </w:r>
      <w:r>
        <w:rPr>
          <w:rFonts w:hint="eastAsia" w:ascii="仿宋" w:hAnsi="仿宋" w:eastAsia="仿宋" w:cs="仿宋"/>
          <w:color w:val="auto"/>
          <w:kern w:val="0"/>
          <w:sz w:val="32"/>
          <w:szCs w:val="32"/>
        </w:rPr>
        <w:t>下降1.7%。</w:t>
      </w:r>
      <w:r>
        <w:rPr>
          <w:rFonts w:hint="eastAsia" w:ascii="仿宋" w:hAnsi="仿宋" w:eastAsia="仿宋" w:cs="仿宋"/>
          <w:color w:val="auto"/>
          <w:kern w:val="0"/>
          <w:sz w:val="32"/>
          <w:szCs w:val="32"/>
          <w:lang w:eastAsia="zh-CN"/>
        </w:rPr>
        <w:t>主要原因是人员减少。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2019年部门预算支出总数517.78万元，较2018年部门预算支出总数527.03万元</w:t>
      </w:r>
      <w:r>
        <w:rPr>
          <w:rFonts w:hint="eastAsia" w:ascii="仿宋" w:hAnsi="仿宋" w:eastAsia="仿宋" w:cs="仿宋"/>
          <w:color w:val="auto"/>
          <w:kern w:val="0"/>
          <w:sz w:val="32"/>
          <w:szCs w:val="32"/>
          <w:lang w:eastAsia="zh-CN"/>
        </w:rPr>
        <w:t>减少</w:t>
      </w:r>
      <w:r>
        <w:rPr>
          <w:rFonts w:hint="eastAsia" w:ascii="仿宋" w:hAnsi="仿宋" w:eastAsia="仿宋" w:cs="仿宋"/>
          <w:color w:val="auto"/>
          <w:kern w:val="0"/>
          <w:sz w:val="32"/>
          <w:szCs w:val="32"/>
          <w:lang w:val="en-US" w:eastAsia="zh-CN"/>
        </w:rPr>
        <w:t>9.25万元，</w:t>
      </w:r>
      <w:r>
        <w:rPr>
          <w:rFonts w:hint="eastAsia" w:ascii="仿宋" w:hAnsi="仿宋" w:eastAsia="仿宋" w:cs="仿宋"/>
          <w:color w:val="auto"/>
          <w:kern w:val="0"/>
          <w:sz w:val="32"/>
          <w:szCs w:val="32"/>
        </w:rPr>
        <w:t>下降1.7％。</w:t>
      </w:r>
      <w:r>
        <w:rPr>
          <w:rFonts w:hint="eastAsia" w:ascii="仿宋" w:hAnsi="仿宋" w:eastAsia="仿宋" w:cs="仿宋"/>
          <w:color w:val="auto"/>
          <w:kern w:val="0"/>
          <w:sz w:val="32"/>
          <w:szCs w:val="32"/>
          <w:lang w:eastAsia="zh-CN"/>
        </w:rPr>
        <w:t>主要原因是人员减少。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部门基本支出预算472.78万元，其中：人员支出373.67万元，主要包括：基本工资、津贴补贴、奖金、绩效工资、社会保险缴费、住房公积金、对个人和家庭的补助支出等；公用支出 99.11 万元，主要包括：办公费、印刷费、手续费、水费、电费、邮电费、差旅费、会议费、培训费、公务接待费、工会经费、福利费等。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部门专项项目预算45万元(明细项目见附表)。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财政拨款安排“三公”经费预算4万元。其中：因公出国（境）经费0元；</w:t>
      </w:r>
      <w:r>
        <w:rPr>
          <w:rFonts w:hint="eastAsia" w:ascii="仿宋" w:hAnsi="仿宋" w:eastAsia="仿宋" w:cs="仿宋"/>
          <w:color w:val="auto"/>
          <w:kern w:val="0"/>
          <w:sz w:val="32"/>
          <w:szCs w:val="32"/>
        </w:rPr>
        <w:t xml:space="preserve">公务接待费预算4万元，与2018年预算预算持平，主要原因是按照党中央、国务院关于过“紧日子”的要求，进一步压减行政运行支出。 </w:t>
      </w:r>
      <w:r>
        <w:rPr>
          <w:rFonts w:hint="eastAsia" w:ascii="仿宋" w:hAnsi="仿宋" w:eastAsia="仿宋" w:cs="仿宋"/>
          <w:kern w:val="0"/>
          <w:sz w:val="32"/>
          <w:szCs w:val="32"/>
        </w:rPr>
        <w:t xml:space="preserve">公务用车运行维护费0元。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三、其他情况说明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政府性基金预算支出情况说明：2019年政府性基金预算拨款安排支出0 万元。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国有资本经营预算支出情况说明：2019年无国有资本经营预算拨款安排的支出。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国有资产占用情况说明：其中房屋及构筑物中的房屋187万元；通用设备35万元；家具、用具、装具及动植物15万元。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政府采购</w:t>
      </w:r>
      <w:r>
        <w:rPr>
          <w:rFonts w:hint="eastAsia" w:ascii="仿宋" w:hAnsi="仿宋" w:eastAsia="仿宋" w:cs="仿宋"/>
          <w:color w:val="auto"/>
          <w:kern w:val="0"/>
          <w:sz w:val="32"/>
          <w:szCs w:val="32"/>
        </w:rPr>
        <w:t>预算支出情况说明：2019年无</w:t>
      </w:r>
      <w:r>
        <w:rPr>
          <w:rFonts w:hint="eastAsia" w:ascii="仿宋" w:hAnsi="仿宋" w:eastAsia="仿宋" w:cs="仿宋"/>
          <w:color w:val="auto"/>
          <w:kern w:val="0"/>
          <w:sz w:val="32"/>
          <w:szCs w:val="32"/>
          <w:lang w:eastAsia="zh-CN"/>
        </w:rPr>
        <w:t>政府采购</w:t>
      </w:r>
      <w:r>
        <w:rPr>
          <w:rFonts w:hint="eastAsia" w:ascii="仿宋" w:hAnsi="仿宋" w:eastAsia="仿宋" w:cs="仿宋"/>
          <w:color w:val="auto"/>
          <w:kern w:val="0"/>
          <w:sz w:val="32"/>
          <w:szCs w:val="32"/>
        </w:rPr>
        <w:t>预算拨款安排的支出。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jc w:val="left"/>
        <w:textAlignment w:val="auto"/>
        <w:rPr>
          <w:rFonts w:hint="eastAsia" w:ascii="仿宋" w:hAnsi="仿宋" w:eastAsia="仿宋" w:cs="仿宋"/>
          <w:color w:val="auto"/>
          <w:kern w:val="0"/>
          <w:sz w:val="32"/>
          <w:szCs w:val="32"/>
        </w:rPr>
      </w:pPr>
      <w:r>
        <w:rPr>
          <w:rFonts w:hint="eastAsia" w:ascii="仿宋" w:hAnsi="仿宋" w:eastAsia="仿宋" w:cs="仿宋"/>
          <w:b w:val="0"/>
          <w:bCs w:val="0"/>
          <w:color w:val="auto"/>
          <w:kern w:val="0"/>
          <w:sz w:val="32"/>
          <w:szCs w:val="32"/>
        </w:rPr>
        <w:t>机关行政运行经费</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2019年，广元市昭化区黄龙乡人民政府机关运行经费财政拨款预算为99.11万元，比2018年预算数减少4.98万元，主要原因是人员减少。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名词解释：1.基本支出。指为保障机构正常运转、完成日常工作任务而发生的人员支出和公用支出。2.项目支出。指在基本支出之外为完成特定行政任务和事业发展目标所发生的支出。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4.财政拨款收入。指单位从同级财政部门取得的财政预算资金。 </w:t>
      </w: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76" w:lineRule="exact"/>
        <w:ind w:firstLine="3840" w:firstLineChars="1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广元市昭化区黄龙乡人民政府</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4800" w:firstLineChars="1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2019年4月3日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4C22"/>
    <w:rsid w:val="00297413"/>
    <w:rsid w:val="002F4383"/>
    <w:rsid w:val="00521D1B"/>
    <w:rsid w:val="006B4C22"/>
    <w:rsid w:val="00A81982"/>
    <w:rsid w:val="02185B8B"/>
    <w:rsid w:val="0A3118B5"/>
    <w:rsid w:val="17A20D8F"/>
    <w:rsid w:val="1ACE18DD"/>
    <w:rsid w:val="1D33039D"/>
    <w:rsid w:val="30C21D7C"/>
    <w:rsid w:val="4AC54D82"/>
    <w:rsid w:val="514E6EED"/>
    <w:rsid w:val="589C3046"/>
    <w:rsid w:val="590F5124"/>
    <w:rsid w:val="594022C2"/>
    <w:rsid w:val="5F964823"/>
    <w:rsid w:val="656D4E28"/>
    <w:rsid w:val="72A0062D"/>
    <w:rsid w:val="77133390"/>
    <w:rsid w:val="77E3531A"/>
    <w:rsid w:val="7ADD0581"/>
    <w:rsid w:val="7C160B2E"/>
    <w:rsid w:val="7DFF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268</Words>
  <Characters>1529</Characters>
  <Lines>12</Lines>
  <Paragraphs>3</Paragraphs>
  <TotalTime>1</TotalTime>
  <ScaleCrop>false</ScaleCrop>
  <LinksUpToDate>false</LinksUpToDate>
  <CharactersWithSpaces>1794</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2021-05-22T12:32:00Z</dcterms:created>
  <dc:creator>Administrator</dc:creator>
  <cp:lastModifiedBy>下雨天</cp:lastModifiedBy>
  <dcterms:modified xsi:type="dcterms:W3CDTF">2021-05-23T05:52:47Z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